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886EE" w14:textId="77777777" w:rsidR="00F515DA" w:rsidRPr="00B12AEC" w:rsidRDefault="003F14F4" w:rsidP="00B12AEC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India</w:t>
      </w:r>
      <w:proofErr w:type="gramStart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15972D0B" w14:textId="77777777" w:rsidR="0032727E" w:rsidRDefault="0032727E">
      <w:pPr>
        <w:pStyle w:val="TOC1"/>
        <w:rPr>
          <w:rFonts w:asciiTheme="majorHAnsi" w:hAnsiTheme="majorHAnsi" w:cstheme="majorHAnsi"/>
          <w:b w:val="0"/>
        </w:rPr>
      </w:pPr>
    </w:p>
    <w:p w14:paraId="285B5E82" w14:textId="77777777" w:rsidR="00EE279E" w:rsidRDefault="00435C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824487">
        <w:rPr>
          <w:rFonts w:asciiTheme="majorHAnsi" w:hAnsiTheme="majorHAnsi" w:cstheme="majorHAnsi"/>
          <w:b w:val="0"/>
        </w:rPr>
        <w:fldChar w:fldCharType="begin"/>
      </w:r>
      <w:r w:rsidRPr="00824487">
        <w:rPr>
          <w:rFonts w:asciiTheme="majorHAnsi" w:hAnsiTheme="majorHAnsi" w:cstheme="majorHAnsi"/>
          <w:b w:val="0"/>
        </w:rPr>
        <w:instrText xml:space="preserve"> TOC \o "1-2" \t "Table Heading,3,Figure Heading,3" </w:instrText>
      </w:r>
      <w:r w:rsidRPr="00824487">
        <w:rPr>
          <w:rFonts w:asciiTheme="majorHAnsi" w:hAnsiTheme="majorHAnsi" w:cstheme="majorHAnsi"/>
          <w:b w:val="0"/>
        </w:rPr>
        <w:fldChar w:fldCharType="separate"/>
      </w:r>
      <w:r w:rsidR="00EE279E">
        <w:rPr>
          <w:noProof/>
        </w:rPr>
        <w:t>Economic structures</w:t>
      </w:r>
      <w:r w:rsidR="00EE279E">
        <w:rPr>
          <w:noProof/>
        </w:rPr>
        <w:tab/>
      </w:r>
      <w:r w:rsidR="00EE279E">
        <w:rPr>
          <w:noProof/>
        </w:rPr>
        <w:fldChar w:fldCharType="begin"/>
      </w:r>
      <w:r w:rsidR="00EE279E">
        <w:rPr>
          <w:noProof/>
        </w:rPr>
        <w:instrText xml:space="preserve"> PAGEREF _Toc427831348 \h </w:instrText>
      </w:r>
      <w:r w:rsidR="00EE279E">
        <w:rPr>
          <w:noProof/>
        </w:rPr>
      </w:r>
      <w:r w:rsidR="00EE279E">
        <w:rPr>
          <w:noProof/>
        </w:rPr>
        <w:fldChar w:fldCharType="separate"/>
      </w:r>
      <w:r w:rsidR="00954154">
        <w:rPr>
          <w:noProof/>
        </w:rPr>
        <w:t>1</w:t>
      </w:r>
      <w:r w:rsidR="00EE279E">
        <w:rPr>
          <w:noProof/>
        </w:rPr>
        <w:fldChar w:fldCharType="end"/>
      </w:r>
    </w:p>
    <w:p w14:paraId="54457239" w14:textId="31364A79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India, 1960–2010 </w:t>
      </w:r>
      <w:r>
        <w:rPr>
          <w:noProof/>
        </w:rPr>
        <w:br/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_Toc427831349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</w:t>
      </w:r>
      <w:r>
        <w:rPr>
          <w:noProof/>
        </w:rPr>
        <w:fldChar w:fldCharType="end"/>
      </w:r>
    </w:p>
    <w:p w14:paraId="073BDC1D" w14:textId="0AD3C17A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India, 1991–2013 </w:t>
      </w:r>
      <w:r>
        <w:rPr>
          <w:noProof/>
        </w:rPr>
        <w:br/>
        <w:t xml:space="preserve">(UNSD/ILO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_Toc427831350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</w:t>
      </w:r>
      <w:r>
        <w:rPr>
          <w:noProof/>
        </w:rPr>
        <w:fldChar w:fldCharType="end"/>
      </w:r>
    </w:p>
    <w:p w14:paraId="1E77EB20" w14:textId="78B21DAA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changes, India, 1960–2010 </w:t>
      </w:r>
      <w:r>
        <w:rPr>
          <w:noProof/>
        </w:rPr>
        <w:br/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_Toc427831351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3</w:t>
      </w:r>
      <w:r>
        <w:rPr>
          <w:noProof/>
        </w:rPr>
        <w:fldChar w:fldCharType="end"/>
      </w:r>
    </w:p>
    <w:p w14:paraId="7983F301" w14:textId="45D13D0D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India, 1991–2013 </w:t>
      </w:r>
      <w:r>
        <w:rPr>
          <w:noProof/>
        </w:rPr>
        <w:br/>
        <w:t xml:space="preserve">(UNSD/ILO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_Toc427831352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4</w:t>
      </w:r>
      <w:r>
        <w:rPr>
          <w:noProof/>
        </w:rPr>
        <w:fldChar w:fldCharType="end"/>
      </w:r>
    </w:p>
    <w:p w14:paraId="560E5909" w14:textId="705E06FC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India </w:t>
      </w:r>
      <w:r>
        <w:rPr>
          <w:noProof/>
        </w:rPr>
        <w:br/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_Toc427831353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5</w:t>
      </w:r>
      <w:r>
        <w:rPr>
          <w:noProof/>
        </w:rPr>
        <w:fldChar w:fldCharType="end"/>
      </w:r>
    </w:p>
    <w:p w14:paraId="7F7A88DB" w14:textId="03618D8C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India </w:t>
      </w:r>
      <w:r w:rsidR="006442CB">
        <w:rPr>
          <w:noProof/>
        </w:rPr>
        <w:br/>
      </w:r>
      <w:r>
        <w:rPr>
          <w:noProof/>
        </w:rPr>
        <w:t xml:space="preserve">(UNSD/ILO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_Toc427831354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6</w:t>
      </w:r>
      <w:r>
        <w:rPr>
          <w:noProof/>
        </w:rPr>
        <w:fldChar w:fldCharType="end"/>
      </w:r>
    </w:p>
    <w:p w14:paraId="1AE12A8E" w14:textId="1892759C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India, 1990–2010 </w:t>
      </w:r>
      <w:r>
        <w:rPr>
          <w:noProof/>
        </w:rPr>
        <w:br/>
        <w:t>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_Toc427831355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8</w:t>
      </w:r>
      <w:r>
        <w:rPr>
          <w:noProof/>
        </w:rPr>
        <w:fldChar w:fldCharType="end"/>
      </w:r>
    </w:p>
    <w:p w14:paraId="4B2A39C4" w14:textId="4C19564D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India, 1991–2013 </w:t>
      </w:r>
      <w:r>
        <w:rPr>
          <w:noProof/>
        </w:rPr>
        <w:br/>
        <w:t xml:space="preserve">(UNSD/ILO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_Toc427831356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8</w:t>
      </w:r>
      <w:r>
        <w:rPr>
          <w:noProof/>
        </w:rPr>
        <w:fldChar w:fldCharType="end"/>
      </w:r>
    </w:p>
    <w:p w14:paraId="2DF6E62D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India, 2010 (GGDC 10-sector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_Toc427831357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9</w:t>
      </w:r>
      <w:r>
        <w:rPr>
          <w:noProof/>
        </w:rPr>
        <w:fldChar w:fldCharType="end"/>
      </w:r>
    </w:p>
    <w:p w14:paraId="73E91B3F" w14:textId="31C3073A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India, 2013 (UNSD/ILO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_Toc427831358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9</w:t>
      </w:r>
      <w:r>
        <w:rPr>
          <w:noProof/>
        </w:rPr>
        <w:fldChar w:fldCharType="end"/>
      </w:r>
    </w:p>
    <w:p w14:paraId="50C723FD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Total employment by sex and broad sector, India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_Toc427831359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10</w:t>
      </w:r>
      <w:r>
        <w:rPr>
          <w:noProof/>
        </w:rPr>
        <w:fldChar w:fldCharType="end"/>
      </w:r>
    </w:p>
    <w:p w14:paraId="02BC9487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Broad sectoral employment by sex, India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_Toc427831360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10</w:t>
      </w:r>
      <w:r>
        <w:rPr>
          <w:noProof/>
        </w:rPr>
        <w:fldChar w:fldCharType="end"/>
      </w:r>
    </w:p>
    <w:p w14:paraId="179ABCF0" w14:textId="672D0978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India (ILO WESO data)   </w:t>
      </w:r>
      <w:r w:rsidRPr="0092500F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_Toc427831361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11</w:t>
      </w:r>
      <w:r>
        <w:rPr>
          <w:noProof/>
        </w:rPr>
        <w:fldChar w:fldCharType="end"/>
      </w:r>
    </w:p>
    <w:p w14:paraId="264EF804" w14:textId="77777777" w:rsidR="00EE279E" w:rsidRDefault="00EE279E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_Toc427831362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12</w:t>
      </w:r>
      <w:r>
        <w:rPr>
          <w:noProof/>
        </w:rPr>
        <w:fldChar w:fldCharType="end"/>
      </w:r>
    </w:p>
    <w:p w14:paraId="3E8D7E1B" w14:textId="77777777" w:rsidR="00EE279E" w:rsidRDefault="00EE279E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_Toc427831363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12</w:t>
      </w:r>
      <w:r>
        <w:rPr>
          <w:noProof/>
        </w:rPr>
        <w:fldChar w:fldCharType="end"/>
      </w:r>
    </w:p>
    <w:p w14:paraId="552BA4AE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Total value of trade, India,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_Toc427831364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12</w:t>
      </w:r>
      <w:r>
        <w:rPr>
          <w:noProof/>
        </w:rPr>
        <w:fldChar w:fldCharType="end"/>
      </w:r>
    </w:p>
    <w:p w14:paraId="06597D02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Exports by broad HS Section, India,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_Toc427831365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13</w:t>
      </w:r>
      <w:r>
        <w:rPr>
          <w:noProof/>
        </w:rPr>
        <w:fldChar w:fldCharType="end"/>
      </w:r>
    </w:p>
    <w:p w14:paraId="321D6861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Change in export share by HS Section, India,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_Toc427831366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14</w:t>
      </w:r>
      <w:r>
        <w:rPr>
          <w:noProof/>
        </w:rPr>
        <w:fldChar w:fldCharType="end"/>
      </w:r>
    </w:p>
    <w:p w14:paraId="2D3A22FD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Export visualisation, India,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_Toc427831367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15</w:t>
      </w:r>
      <w:r>
        <w:rPr>
          <w:noProof/>
        </w:rPr>
        <w:fldChar w:fldCharType="end"/>
      </w:r>
    </w:p>
    <w:p w14:paraId="2A5CFDE8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Top export products, India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_Toc427831368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16</w:t>
      </w:r>
      <w:r>
        <w:rPr>
          <w:noProof/>
        </w:rPr>
        <w:fldChar w:fldCharType="end"/>
      </w:r>
    </w:p>
    <w:p w14:paraId="4C857763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markets, India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_Toc427831369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16</w:t>
      </w:r>
      <w:r>
        <w:rPr>
          <w:noProof/>
        </w:rPr>
        <w:fldChar w:fldCharType="end"/>
      </w:r>
    </w:p>
    <w:p w14:paraId="3741DD18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Imports by broad HS Section, India,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_Toc427831370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17</w:t>
      </w:r>
      <w:r>
        <w:rPr>
          <w:noProof/>
        </w:rPr>
        <w:fldChar w:fldCharType="end"/>
      </w:r>
    </w:p>
    <w:p w14:paraId="74CBAA2C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17. Change in import share by HS Section, India,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_Toc427831371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18</w:t>
      </w:r>
      <w:r>
        <w:rPr>
          <w:noProof/>
        </w:rPr>
        <w:fldChar w:fldCharType="end"/>
      </w:r>
    </w:p>
    <w:p w14:paraId="444C4CA0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Import visualisation, India,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_Toc427831372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19</w:t>
      </w:r>
      <w:r>
        <w:rPr>
          <w:noProof/>
        </w:rPr>
        <w:fldChar w:fldCharType="end"/>
      </w:r>
    </w:p>
    <w:p w14:paraId="3E246C85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Top import products, India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_Toc427831373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20</w:t>
      </w:r>
      <w:r>
        <w:rPr>
          <w:noProof/>
        </w:rPr>
        <w:fldChar w:fldCharType="end"/>
      </w:r>
    </w:p>
    <w:p w14:paraId="1663EE5B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sources, India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_Toc427831374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20</w:t>
      </w:r>
      <w:r>
        <w:rPr>
          <w:noProof/>
        </w:rPr>
        <w:fldChar w:fldCharType="end"/>
      </w:r>
    </w:p>
    <w:p w14:paraId="12BBC9D7" w14:textId="77777777" w:rsidR="00EE279E" w:rsidRDefault="00EE279E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_Toc427831375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21</w:t>
      </w:r>
      <w:r>
        <w:rPr>
          <w:noProof/>
        </w:rPr>
        <w:fldChar w:fldCharType="end"/>
      </w:r>
    </w:p>
    <w:p w14:paraId="493AFA19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Export diversification index, India,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_Toc427831376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21</w:t>
      </w:r>
      <w:r>
        <w:rPr>
          <w:noProof/>
        </w:rPr>
        <w:fldChar w:fldCharType="end"/>
      </w:r>
    </w:p>
    <w:p w14:paraId="76996560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quality index, India,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_Toc427831377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21</w:t>
      </w:r>
      <w:r>
        <w:rPr>
          <w:noProof/>
        </w:rPr>
        <w:fldChar w:fldCharType="end"/>
      </w:r>
    </w:p>
    <w:p w14:paraId="75D2FAF9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Number of export items and markets, India,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_Toc427831378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22</w:t>
      </w:r>
      <w:r>
        <w:rPr>
          <w:noProof/>
        </w:rPr>
        <w:fldChar w:fldCharType="end"/>
      </w:r>
    </w:p>
    <w:p w14:paraId="39F32043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import items and suppliers, India,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_Toc427831379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22</w:t>
      </w:r>
      <w:r>
        <w:rPr>
          <w:noProof/>
        </w:rPr>
        <w:fldChar w:fldCharType="end"/>
      </w:r>
    </w:p>
    <w:p w14:paraId="3F298348" w14:textId="77777777" w:rsidR="00EE279E" w:rsidRDefault="00EE279E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_Toc427831380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23</w:t>
      </w:r>
      <w:r>
        <w:rPr>
          <w:noProof/>
        </w:rPr>
        <w:fldChar w:fldCharType="end"/>
      </w:r>
    </w:p>
    <w:p w14:paraId="369E2BF0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_Toc427831381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23</w:t>
      </w:r>
      <w:r>
        <w:rPr>
          <w:noProof/>
        </w:rPr>
        <w:fldChar w:fldCharType="end"/>
      </w:r>
    </w:p>
    <w:p w14:paraId="6D08544D" w14:textId="77777777" w:rsidR="00EE279E" w:rsidRDefault="00EE279E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_Toc427831382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24</w:t>
      </w:r>
      <w:r>
        <w:rPr>
          <w:noProof/>
        </w:rPr>
        <w:fldChar w:fldCharType="end"/>
      </w:r>
    </w:p>
    <w:p w14:paraId="7396FE10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Compound annual growth rate of domestic value added, foreign value added and exports, 1996-2011 and 2006-11,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_Toc427831383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24</w:t>
      </w:r>
      <w:r>
        <w:rPr>
          <w:noProof/>
        </w:rPr>
        <w:fldChar w:fldCharType="end"/>
      </w:r>
    </w:p>
    <w:p w14:paraId="029DA1D4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26. Domestic and foreign value added content of gross exports as share of gross exports, 1996, 2000, 2006 and 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_Toc427831384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24</w:t>
      </w:r>
      <w:r>
        <w:rPr>
          <w:noProof/>
        </w:rPr>
        <w:fldChar w:fldCharType="end"/>
      </w:r>
    </w:p>
    <w:p w14:paraId="7455F8C9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27. Overall value of domestic and foreign value added, 1996, 2000, 2006 and 2011 (in USD 1,000),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_Toc427831385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24</w:t>
      </w:r>
      <w:r>
        <w:rPr>
          <w:noProof/>
        </w:rPr>
        <w:fldChar w:fldCharType="end"/>
      </w:r>
    </w:p>
    <w:p w14:paraId="21362EC2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28. Compound annual growth rate of DVA embodied in gross exports by sector, 1996-2011 and 2006-2011,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_Toc427831386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25</w:t>
      </w:r>
      <w:r>
        <w:rPr>
          <w:noProof/>
        </w:rPr>
        <w:fldChar w:fldCharType="end"/>
      </w:r>
    </w:p>
    <w:p w14:paraId="36AC9CEC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29. Sectoral DVA embodied in exports as a share of sectoral gross exports, 2000 and 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_Toc427831387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25</w:t>
      </w:r>
      <w:r>
        <w:rPr>
          <w:noProof/>
        </w:rPr>
        <w:fldChar w:fldCharType="end"/>
      </w:r>
    </w:p>
    <w:p w14:paraId="170CD869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30. Sectoral DVA as a share of total DVA, 2000 and 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_Toc427831388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26</w:t>
      </w:r>
      <w:r>
        <w:rPr>
          <w:noProof/>
        </w:rPr>
        <w:fldChar w:fldCharType="end"/>
      </w:r>
    </w:p>
    <w:p w14:paraId="62D70358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31. Compound annual growth rate of FVA embodied in gross exports by sector, 1996-2011 and 2006-2011,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_Toc427831389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27</w:t>
      </w:r>
      <w:r>
        <w:rPr>
          <w:noProof/>
        </w:rPr>
        <w:fldChar w:fldCharType="end"/>
      </w:r>
    </w:p>
    <w:p w14:paraId="6DA82095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32. Sectoral FVA embodied in exports as a share of sectoral gross exports, 2000 and 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_Toc427831390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27</w:t>
      </w:r>
      <w:r>
        <w:rPr>
          <w:noProof/>
        </w:rPr>
        <w:fldChar w:fldCharType="end"/>
      </w:r>
    </w:p>
    <w:p w14:paraId="65F6D742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92500F">
        <w:rPr>
          <w:noProof/>
        </w:rPr>
        <w:t>Figure 33. Sectoral FVA as a share of total FVA, 2000 and 2011,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_Toc427831391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28</w:t>
      </w:r>
      <w:r>
        <w:rPr>
          <w:noProof/>
        </w:rPr>
        <w:fldChar w:fldCharType="end"/>
      </w:r>
    </w:p>
    <w:p w14:paraId="49ACE4CE" w14:textId="77777777" w:rsidR="00EE279E" w:rsidRDefault="00EE279E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_Toc427831392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29</w:t>
      </w:r>
      <w:r>
        <w:rPr>
          <w:noProof/>
        </w:rPr>
        <w:fldChar w:fldCharType="end"/>
      </w:r>
    </w:p>
    <w:p w14:paraId="08D286E9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34. Exports of goods and services,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_Toc427831393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29</w:t>
      </w:r>
      <w:r>
        <w:rPr>
          <w:noProof/>
        </w:rPr>
        <w:fldChar w:fldCharType="end"/>
      </w:r>
    </w:p>
    <w:p w14:paraId="0F8E447B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Sectoral shares of services exports,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_Toc427831394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29</w:t>
      </w:r>
      <w:r>
        <w:rPr>
          <w:noProof/>
        </w:rPr>
        <w:fldChar w:fldCharType="end"/>
      </w:r>
    </w:p>
    <w:p w14:paraId="5FE5E020" w14:textId="77777777" w:rsidR="00EE279E" w:rsidRDefault="00EE279E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Wages by occupation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_Toc427831395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30</w:t>
      </w:r>
      <w:r>
        <w:rPr>
          <w:noProof/>
        </w:rPr>
        <w:fldChar w:fldCharType="end"/>
      </w:r>
    </w:p>
    <w:p w14:paraId="10D4035F" w14:textId="77777777" w:rsidR="00EE279E" w:rsidRDefault="00EE279E" w:rsidP="00EE279E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  <w:lang w:eastAsia="en-GB"/>
        </w:rPr>
        <w:t>Figure 36. Relative wages in India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_Toc427831396 \h </w:instrText>
      </w:r>
      <w:r>
        <w:rPr>
          <w:noProof/>
        </w:rPr>
      </w:r>
      <w:r>
        <w:rPr>
          <w:noProof/>
        </w:rPr>
        <w:fldChar w:fldCharType="separate"/>
      </w:r>
      <w:r w:rsidR="00954154">
        <w:rPr>
          <w:noProof/>
        </w:rPr>
        <w:t>30</w:t>
      </w:r>
      <w:r>
        <w:rPr>
          <w:noProof/>
        </w:rPr>
        <w:fldChar w:fldCharType="end"/>
      </w:r>
    </w:p>
    <w:p w14:paraId="45188717" w14:textId="77777777" w:rsidR="00F515DA" w:rsidRPr="00824487" w:rsidRDefault="00435CD3" w:rsidP="00EE279E">
      <w:pPr>
        <w:pStyle w:val="TOC3"/>
      </w:pPr>
      <w:r w:rsidRPr="00824487">
        <w:fldChar w:fldCharType="end"/>
      </w:r>
    </w:p>
    <w:p w14:paraId="45188718" w14:textId="77777777" w:rsidR="004B0FE9" w:rsidRPr="00824487" w:rsidRDefault="004B0FE9">
      <w:pPr>
        <w:rPr>
          <w:rFonts w:asciiTheme="majorHAnsi" w:hAnsiTheme="majorHAnsi" w:cstheme="majorHAnsi"/>
        </w:rPr>
        <w:sectPr w:rsidR="004B0FE9" w:rsidRPr="00824487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45188719" w14:textId="77777777" w:rsidR="001228CD" w:rsidRDefault="00B12AEC" w:rsidP="00B12AEC">
      <w:pPr>
        <w:pStyle w:val="Heading1"/>
      </w:pPr>
      <w:bookmarkStart w:id="1" w:name="Start"/>
      <w:bookmarkStart w:id="2" w:name="_Toc427831348"/>
      <w:bookmarkStart w:id="3" w:name="_Toc404327254"/>
      <w:bookmarkStart w:id="4" w:name="_Toc404327348"/>
      <w:bookmarkStart w:id="5" w:name="_Toc404327524"/>
      <w:bookmarkStart w:id="6" w:name="_Toc404327736"/>
      <w:bookmarkEnd w:id="1"/>
      <w:r>
        <w:lastRenderedPageBreak/>
        <w:t>Economic structure</w:t>
      </w:r>
      <w:r w:rsidR="009A729B">
        <w:t>s</w:t>
      </w:r>
      <w:bookmarkEnd w:id="2"/>
    </w:p>
    <w:p w14:paraId="4518871A" w14:textId="77777777" w:rsidR="001228CD" w:rsidRDefault="001228CD" w:rsidP="00127793">
      <w:pPr>
        <w:pStyle w:val="Caption"/>
      </w:pPr>
    </w:p>
    <w:p w14:paraId="4518871B" w14:textId="3F4BD65F" w:rsidR="0030081A" w:rsidRDefault="00E65B70" w:rsidP="00BA5FA0">
      <w:pPr>
        <w:pStyle w:val="TableHeading"/>
      </w:pPr>
      <w:bookmarkStart w:id="7" w:name="_Toc404582441"/>
      <w:bookmarkStart w:id="8" w:name="_Toc406411739"/>
      <w:bookmarkStart w:id="9" w:name="_Toc427831349"/>
      <w:r>
        <w:t xml:space="preserve">GDP, </w:t>
      </w:r>
      <w:r w:rsidRPr="00E65B70">
        <w:t>employment</w:t>
      </w:r>
      <w:r>
        <w:t xml:space="preserve"> and relative productivity levels, </w:t>
      </w:r>
      <w:r w:rsidR="003F14F4">
        <w:t>India</w:t>
      </w:r>
      <w:r>
        <w:t>, 196</w:t>
      </w:r>
      <w:r w:rsidR="00254E99">
        <w:t>0</w:t>
      </w:r>
      <w:r>
        <w:t>–2010</w:t>
      </w:r>
      <w:bookmarkEnd w:id="3"/>
      <w:bookmarkEnd w:id="4"/>
      <w:bookmarkEnd w:id="5"/>
      <w:bookmarkEnd w:id="6"/>
      <w:bookmarkEnd w:id="7"/>
      <w:bookmarkEnd w:id="8"/>
      <w:r w:rsidR="00752114">
        <w:t xml:space="preserve"> (</w:t>
      </w:r>
      <w:proofErr w:type="spellStart"/>
      <w:r w:rsidR="00752114">
        <w:t>GGDC</w:t>
      </w:r>
      <w:proofErr w:type="spellEnd"/>
      <w:r w:rsidR="00752114">
        <w:t xml:space="preserve"> 10-sector database data)</w:t>
      </w:r>
      <w:bookmarkEnd w:id="9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45188720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4518871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518871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518871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4518871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C42D02" w:rsidRPr="00E65B70" w14:paraId="45188734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4518872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45188722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4518872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45188728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4518872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4518872E" w14:textId="77777777" w:rsidR="00DD4551" w:rsidRPr="00E65B70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2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3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3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3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73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13568E" w:rsidRPr="0013568E" w14:paraId="4518874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88735" w14:textId="77777777" w:rsidR="0013568E" w:rsidRPr="0013568E" w:rsidRDefault="0013568E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518873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46.6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19.6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4518873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18.7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518873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71.9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72.6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3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66.4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4518873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59.6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57.3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4518874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54.7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518874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4518874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0.3</w:t>
            </w:r>
          </w:p>
        </w:tc>
      </w:tr>
      <w:tr w:rsidR="0013568E" w:rsidRPr="0013568E" w14:paraId="4518875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45188749" w14:textId="77777777" w:rsidR="0013568E" w:rsidRPr="0013568E" w:rsidRDefault="0013568E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4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4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4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4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28.2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4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74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29.1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5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13.2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4518875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75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5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5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</w:t>
            </w:r>
          </w:p>
        </w:tc>
      </w:tr>
      <w:tr w:rsidR="0013568E" w:rsidRPr="00EA21D5" w14:paraId="4518877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5D" w14:textId="77777777" w:rsidR="0013568E" w:rsidRPr="00E65B70" w:rsidRDefault="0013568E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5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5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6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6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6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6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6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6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</w:tr>
      <w:tr w:rsidR="0013568E" w:rsidRPr="00EA21D5" w14:paraId="4518878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71" w14:textId="77777777" w:rsidR="0013568E" w:rsidRPr="00E65B70" w:rsidRDefault="0013568E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7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7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7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7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7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7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7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8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8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8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8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</w:tr>
      <w:tr w:rsidR="0013568E" w:rsidRPr="00EA21D5" w14:paraId="4518879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88785" w14:textId="77777777" w:rsidR="0013568E" w:rsidRPr="00E65B70" w:rsidRDefault="0013568E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518878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4518878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518878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8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4518878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4518879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518879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4518879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</w:tr>
      <w:tr w:rsidR="0013568E" w:rsidRPr="0013568E" w14:paraId="451887A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45188799" w14:textId="77777777" w:rsidR="0013568E" w:rsidRPr="0013568E" w:rsidRDefault="0013568E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9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9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35.4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9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9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47.7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9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50.3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79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52.2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A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20.4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451887A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7A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25.8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7A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451887A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</w:tr>
      <w:tr w:rsidR="0013568E" w:rsidRPr="00EA21D5" w14:paraId="451887C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AD" w14:textId="77777777" w:rsidR="0013568E" w:rsidRPr="00E65B70" w:rsidRDefault="0013568E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A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A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B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37.3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B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B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B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B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B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</w:tr>
      <w:tr w:rsidR="0013568E" w:rsidRPr="00EA21D5" w14:paraId="451887D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C1" w14:textId="77777777" w:rsidR="0013568E" w:rsidRPr="00F975F4" w:rsidRDefault="0013568E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C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C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C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C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C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C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C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</w:tr>
      <w:tr w:rsidR="0013568E" w:rsidRPr="00EA21D5" w14:paraId="451887E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D5" w14:textId="77777777" w:rsidR="0013568E" w:rsidRPr="00F975F4" w:rsidRDefault="0013568E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D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D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D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D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D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E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E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</w:tr>
      <w:tr w:rsidR="0013568E" w:rsidRPr="00EA21D5" w14:paraId="451887FC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E9" w14:textId="77777777" w:rsidR="0013568E" w:rsidRPr="00E65B70" w:rsidRDefault="0013568E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E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E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E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F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7F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7F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F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</w:tr>
      <w:tr w:rsidR="0013568E" w:rsidRPr="00EA21D5" w14:paraId="45188810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451887FD" w14:textId="77777777" w:rsidR="0013568E" w:rsidRPr="00F975F4" w:rsidRDefault="0013568E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7F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7F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0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0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4518880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0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0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4518880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</w:tr>
      <w:tr w:rsidR="0013568E" w:rsidRPr="00EA21D5" w14:paraId="45188824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45188811" w14:textId="77777777" w:rsidR="0013568E" w:rsidRPr="00F975F4" w:rsidRDefault="0013568E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4518881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4518881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4518881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4518881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4518881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4518881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1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2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2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2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4518882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</w:tr>
      <w:tr w:rsidR="0013568E" w:rsidRPr="0013568E" w14:paraId="45188838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45188825" w14:textId="77777777" w:rsidR="0013568E" w:rsidRPr="0013568E" w:rsidRDefault="0013568E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4518882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8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9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A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4518882B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4518882C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D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2E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4518882F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45188830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45188831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45188832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45188833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45188834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45188835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45188836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45188837" w14:textId="77777777" w:rsidR="0013568E" w:rsidRPr="0013568E" w:rsidRDefault="0013568E" w:rsidP="0013568E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45188839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 xml:space="preserve">Derived by calculating labour productivity levels (gross value added </w:t>
      </w:r>
      <w:r w:rsidR="00E44849">
        <w:t xml:space="preserve">at </w:t>
      </w:r>
      <w:r w:rsidR="007A1B37">
        <w:t xml:space="preserve">constant </w:t>
      </w:r>
      <w:r w:rsidR="00E44849">
        <w:t xml:space="preserve">prices </w:t>
      </w:r>
      <w:r w:rsidR="006E46CD">
        <w:t xml:space="preserve">divided by number of persons engaged) and expressing the result as a ratio of </w:t>
      </w:r>
      <w:r w:rsidR="007A1B37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 xml:space="preserve">Source: Authors’ calculations using the </w:t>
      </w:r>
      <w:proofErr w:type="spellStart"/>
      <w:r w:rsidR="0013568E">
        <w:t>GGDC</w:t>
      </w:r>
      <w:proofErr w:type="spellEnd"/>
      <w:r w:rsidR="0013568E">
        <w:t xml:space="preserve"> 10-Sector </w:t>
      </w:r>
      <w:r>
        <w:t>Database</w:t>
      </w:r>
      <w:r w:rsidR="0013568E">
        <w:t>: Version 2014</w:t>
      </w:r>
      <w:r w:rsidR="00B0147A">
        <w:t xml:space="preserve"> </w:t>
      </w:r>
      <w:r w:rsidR="001228CD">
        <w:t>(</w:t>
      </w:r>
      <w:hyperlink r:id="rId17" w:history="1">
        <w:r w:rsidR="0013568E">
          <w:rPr>
            <w:rStyle w:val="Hyperlink"/>
          </w:rPr>
          <w:t>http://www.rug.nl/research/ggdc/data/10-sector-database</w:t>
        </w:r>
      </w:hyperlink>
      <w:r w:rsidR="001228CD">
        <w:t>)</w:t>
      </w:r>
      <w:r w:rsidR="00714EDC">
        <w:t xml:space="preserve">; </w:t>
      </w:r>
      <w:proofErr w:type="spellStart"/>
      <w:r w:rsidR="0013568E">
        <w:t>Timmer</w:t>
      </w:r>
      <w:proofErr w:type="spellEnd"/>
      <w:r w:rsidR="00714EDC" w:rsidRPr="00714EDC">
        <w:t xml:space="preserve"> et al. (201</w:t>
      </w:r>
      <w:r w:rsidR="0013568E">
        <w:t>4</w:t>
      </w:r>
      <w:r w:rsidR="00714EDC" w:rsidRPr="00714EDC">
        <w:t>)</w:t>
      </w:r>
      <w:r w:rsidR="001228CD">
        <w:t>.</w:t>
      </w:r>
    </w:p>
    <w:p w14:paraId="4518883A" w14:textId="0881BDB6" w:rsidR="00954154" w:rsidRDefault="00954154">
      <w:r>
        <w:br w:type="page"/>
      </w:r>
    </w:p>
    <w:p w14:paraId="7457B10D" w14:textId="77777777" w:rsidR="00DD4551" w:rsidRDefault="00DD4551" w:rsidP="00954154">
      <w:pPr>
        <w:pStyle w:val="BodyText"/>
      </w:pPr>
    </w:p>
    <w:p w14:paraId="32BD7F93" w14:textId="77777777" w:rsidR="00954154" w:rsidRDefault="00954154" w:rsidP="00954154">
      <w:pPr>
        <w:pStyle w:val="BodyText"/>
      </w:pPr>
    </w:p>
    <w:p w14:paraId="26BB1E45" w14:textId="77777777" w:rsidR="00954154" w:rsidRDefault="00954154" w:rsidP="00954154">
      <w:pPr>
        <w:pStyle w:val="BodyText"/>
      </w:pPr>
    </w:p>
    <w:p w14:paraId="09E9DFEC" w14:textId="77777777" w:rsidR="00954154" w:rsidRPr="0030081A" w:rsidRDefault="00954154" w:rsidP="00954154">
      <w:pPr>
        <w:pStyle w:val="BodyText"/>
      </w:pPr>
    </w:p>
    <w:p w14:paraId="4518883B" w14:textId="77777777" w:rsidR="003C306C" w:rsidRDefault="003C306C" w:rsidP="00954154">
      <w:pPr>
        <w:pStyle w:val="BodyText"/>
      </w:pPr>
    </w:p>
    <w:p w14:paraId="78B8837D" w14:textId="67CECBE8" w:rsidR="00752114" w:rsidRPr="001B0E3C" w:rsidRDefault="00752114" w:rsidP="00752114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bookmarkStart w:id="10" w:name="_Toc427753254"/>
      <w:bookmarkStart w:id="11" w:name="_Toc427767253"/>
      <w:bookmarkStart w:id="12" w:name="_Toc427768416"/>
      <w:bookmarkStart w:id="13" w:name="_Toc427831350"/>
      <w:bookmarkStart w:id="14" w:name="_Toc404327255"/>
      <w:bookmarkStart w:id="15" w:name="_Toc404327349"/>
      <w:bookmarkStart w:id="16" w:name="_Toc404327525"/>
      <w:bookmarkStart w:id="17" w:name="_Toc404327737"/>
      <w:r>
        <w:rPr>
          <w:noProof/>
        </w:rPr>
        <w:t>GDP, employment and relative productivity levels, India,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0"/>
      <w:bookmarkEnd w:id="11"/>
      <w:bookmarkEnd w:id="12"/>
      <w:bookmarkEnd w:id="13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752114" w:rsidRPr="0055385F" w14:paraId="5768AD40" w14:textId="77777777" w:rsidTr="00AD5DCE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9994713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876B2" w14:textId="77777777" w:rsidR="00752114" w:rsidRPr="0055385F" w:rsidRDefault="00752114" w:rsidP="00752114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E7FDA" w14:textId="77777777" w:rsidR="00752114" w:rsidRPr="0055385F" w:rsidRDefault="00752114" w:rsidP="00752114">
            <w:pPr>
              <w:ind w:left="144" w:right="14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BAB55" w14:textId="77777777" w:rsidR="00752114" w:rsidRPr="0055385F" w:rsidRDefault="00752114" w:rsidP="00752114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752114" w:rsidRPr="0055385F" w14:paraId="68B9F957" w14:textId="77777777" w:rsidTr="00AD5DCE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CB5421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754B3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292148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EEA139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C7EB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175C2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AF8931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EDE0F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9EDAB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EF9B81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D6A4D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3B58E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90185" w14:textId="77777777" w:rsidR="00752114" w:rsidRPr="0055385F" w:rsidRDefault="00752114" w:rsidP="00752114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C2B99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D17628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EB3C0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3290B5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6664B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EF0C5C" w14:textId="77777777" w:rsidR="00752114" w:rsidRPr="0055385F" w:rsidRDefault="00752114" w:rsidP="00752114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752114" w:rsidRPr="0055385F" w14:paraId="621138C1" w14:textId="77777777" w:rsidTr="00AD5DCE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693B" w14:textId="77777777" w:rsidR="00752114" w:rsidRPr="0055385F" w:rsidRDefault="00752114" w:rsidP="00752114">
            <w:pPr>
              <w:tabs>
                <w:tab w:val="left" w:pos="1217"/>
              </w:tabs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Agriculture</w:t>
            </w: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94C21F" w14:textId="4DC8511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39.0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4E7CFE4" w14:textId="18DBF22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30.1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3C1F333F" w14:textId="48E5228C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3FDD46D" w14:textId="196B3C0A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18.7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0BCB1997" w14:textId="41EB03A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17.8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A16DFB" w14:textId="6FF8FEF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04EB89" w14:textId="2663A2D6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4CCA6D6" w14:textId="44408443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62.8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A291ED5" w14:textId="55DD5FEB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59.9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690A8F8" w14:textId="54F98F1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55.8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6AF18E6" w14:textId="30578C8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51.0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5AEB20" w14:textId="7D75E60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47.3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FAED9C" w14:textId="0B2C9359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D7A6258" w14:textId="3C8E2B36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B1BC0A7" w14:textId="34ED7520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2BABC14" w14:textId="32BF2689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0CE3D4E" w14:textId="17BDB27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6312C4B5" w14:textId="6479B13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</w:tr>
      <w:tr w:rsidR="00752114" w:rsidRPr="0055385F" w14:paraId="715576F0" w14:textId="77777777" w:rsidTr="00AD5DCE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3E9F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F5E32ED" w14:textId="3E59C130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4BD48DC8" w14:textId="1455338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42" w:type="dxa"/>
            <w:vAlign w:val="center"/>
          </w:tcPr>
          <w:p w14:paraId="345009C6" w14:textId="23A62A1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3" w:type="dxa"/>
            <w:vAlign w:val="center"/>
          </w:tcPr>
          <w:p w14:paraId="7D93BBC8" w14:textId="38A8A33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2" w:type="dxa"/>
            <w:vAlign w:val="center"/>
          </w:tcPr>
          <w:p w14:paraId="2797D31B" w14:textId="388A7B6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068A786C" w14:textId="33ACF30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93A70E6" w14:textId="3D1BD54F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209DABC" w14:textId="59447104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6F191418" w14:textId="68802AA5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3024C698" w14:textId="4B081F6D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vAlign w:val="center"/>
          </w:tcPr>
          <w:p w14:paraId="0DE38206" w14:textId="10FF5275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6BFFDA9F" w14:textId="24C016F2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172F9AD" w14:textId="2D8CFA1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2E13BB0" w14:textId="16DEB86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43" w:type="dxa"/>
            <w:vAlign w:val="center"/>
          </w:tcPr>
          <w:p w14:paraId="55BBA09C" w14:textId="413A46E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44" w:type="dxa"/>
            <w:vAlign w:val="center"/>
          </w:tcPr>
          <w:p w14:paraId="1A0D5A10" w14:textId="4C63570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3" w:type="dxa"/>
            <w:vAlign w:val="center"/>
          </w:tcPr>
          <w:p w14:paraId="0D44E60B" w14:textId="661971AA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44" w:type="dxa"/>
            <w:vAlign w:val="center"/>
          </w:tcPr>
          <w:p w14:paraId="2739D963" w14:textId="035F4ACD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</w:tr>
      <w:tr w:rsidR="00752114" w:rsidRPr="0055385F" w14:paraId="39DDAFDD" w14:textId="77777777" w:rsidTr="00AD5DCE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DC6E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FD562EB" w14:textId="0CF396B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15.3</w:t>
            </w:r>
          </w:p>
        </w:tc>
        <w:tc>
          <w:tcPr>
            <w:tcW w:w="643" w:type="dxa"/>
            <w:vAlign w:val="center"/>
          </w:tcPr>
          <w:p w14:paraId="1840AE0F" w14:textId="77E93E5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16.0</w:t>
            </w:r>
          </w:p>
        </w:tc>
        <w:tc>
          <w:tcPr>
            <w:tcW w:w="642" w:type="dxa"/>
            <w:vAlign w:val="center"/>
          </w:tcPr>
          <w:p w14:paraId="04624361" w14:textId="4A09B6B2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15.8</w:t>
            </w:r>
          </w:p>
        </w:tc>
        <w:tc>
          <w:tcPr>
            <w:tcW w:w="643" w:type="dxa"/>
            <w:vAlign w:val="center"/>
          </w:tcPr>
          <w:p w14:paraId="48BF901E" w14:textId="71B2A6C0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15.6</w:t>
            </w:r>
          </w:p>
        </w:tc>
        <w:tc>
          <w:tcPr>
            <w:tcW w:w="642" w:type="dxa"/>
            <w:vAlign w:val="center"/>
          </w:tcPr>
          <w:p w14:paraId="7808AB5B" w14:textId="6DB3F6A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15.1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7FA2C7CD" w14:textId="2C0A5BE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2D80C85" w14:textId="7245C642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5650655" w14:textId="6EC97DD5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43" w:type="dxa"/>
            <w:vAlign w:val="center"/>
          </w:tcPr>
          <w:p w14:paraId="1FB0D7AD" w14:textId="0C1A2395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44" w:type="dxa"/>
            <w:vAlign w:val="center"/>
          </w:tcPr>
          <w:p w14:paraId="5E4ED7CB" w14:textId="7D6A1C5B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43" w:type="dxa"/>
            <w:vAlign w:val="center"/>
          </w:tcPr>
          <w:p w14:paraId="11B97FAF" w14:textId="3801F73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464167F" w14:textId="591C8EE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12.1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EBFC945" w14:textId="204BF2DC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E9952AD" w14:textId="3459734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5B05A54A" w14:textId="678B440F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44" w:type="dxa"/>
            <w:vAlign w:val="center"/>
          </w:tcPr>
          <w:p w14:paraId="02A2FE0C" w14:textId="5848C1DD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41F8D6FE" w14:textId="1C5FEBD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44" w:type="dxa"/>
            <w:vAlign w:val="center"/>
          </w:tcPr>
          <w:p w14:paraId="025CB6CE" w14:textId="740A759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</w:tr>
      <w:tr w:rsidR="00752114" w:rsidRPr="0055385F" w14:paraId="2FFB74F2" w14:textId="77777777" w:rsidTr="00AD5DCE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7F84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618A758" w14:textId="2473A04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43" w:type="dxa"/>
            <w:vAlign w:val="center"/>
          </w:tcPr>
          <w:p w14:paraId="2AD8C43F" w14:textId="02D89FF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42" w:type="dxa"/>
            <w:vAlign w:val="center"/>
          </w:tcPr>
          <w:p w14:paraId="58ED604E" w14:textId="4B7D3D8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43" w:type="dxa"/>
            <w:vAlign w:val="center"/>
          </w:tcPr>
          <w:p w14:paraId="25946BC0" w14:textId="1EADBDAF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642" w:type="dxa"/>
            <w:vAlign w:val="center"/>
          </w:tcPr>
          <w:p w14:paraId="49F66F4E" w14:textId="0A52AD0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0E18D2EA" w14:textId="20C5BAB2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9600ABC" w14:textId="2A6B9658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488C330" w14:textId="6F845748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43" w:type="dxa"/>
            <w:vAlign w:val="center"/>
          </w:tcPr>
          <w:p w14:paraId="2DB4C9B4" w14:textId="4ABBC3F0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4" w:type="dxa"/>
            <w:vAlign w:val="center"/>
          </w:tcPr>
          <w:p w14:paraId="0BAAB9E3" w14:textId="37A8059B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43" w:type="dxa"/>
            <w:vAlign w:val="center"/>
          </w:tcPr>
          <w:p w14:paraId="2FA9F57C" w14:textId="55A1C28F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10.0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263B5C7B" w14:textId="79A177B6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4E57AAA2" w14:textId="581F3A3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439DB6D" w14:textId="52D5D93F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0AA39E85" w14:textId="7CC3DFE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44" w:type="dxa"/>
            <w:vAlign w:val="center"/>
          </w:tcPr>
          <w:p w14:paraId="42051774" w14:textId="120EC58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43" w:type="dxa"/>
            <w:vAlign w:val="center"/>
          </w:tcPr>
          <w:p w14:paraId="58618D63" w14:textId="7E8DD78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44" w:type="dxa"/>
            <w:vAlign w:val="center"/>
          </w:tcPr>
          <w:p w14:paraId="3179FD69" w14:textId="51AB79B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</w:tr>
      <w:tr w:rsidR="00752114" w:rsidRPr="0055385F" w14:paraId="6A14D189" w14:textId="77777777" w:rsidTr="00AD5DCE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2C8C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033DF63" w14:textId="5C97F28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43" w:type="dxa"/>
            <w:vAlign w:val="center"/>
          </w:tcPr>
          <w:p w14:paraId="010D9B5B" w14:textId="4C3F801A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12.3</w:t>
            </w:r>
          </w:p>
        </w:tc>
        <w:tc>
          <w:tcPr>
            <w:tcW w:w="642" w:type="dxa"/>
            <w:vAlign w:val="center"/>
          </w:tcPr>
          <w:p w14:paraId="020DA2FE" w14:textId="3B225098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14.4</w:t>
            </w:r>
          </w:p>
        </w:tc>
        <w:tc>
          <w:tcPr>
            <w:tcW w:w="643" w:type="dxa"/>
            <w:vAlign w:val="center"/>
          </w:tcPr>
          <w:p w14:paraId="60328ED7" w14:textId="2E7AA752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16.5</w:t>
            </w:r>
          </w:p>
        </w:tc>
        <w:tc>
          <w:tcPr>
            <w:tcW w:w="642" w:type="dxa"/>
            <w:vAlign w:val="center"/>
          </w:tcPr>
          <w:p w14:paraId="0E9EA5A9" w14:textId="3271AEEF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17.0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7745FD90" w14:textId="4E50DEDD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16.6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31D6DDB" w14:textId="7275E08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B0C3DA8" w14:textId="17719FE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8.7</w:t>
            </w:r>
          </w:p>
        </w:tc>
        <w:tc>
          <w:tcPr>
            <w:tcW w:w="643" w:type="dxa"/>
            <w:vAlign w:val="center"/>
          </w:tcPr>
          <w:p w14:paraId="0FA61A5E" w14:textId="110261E9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44" w:type="dxa"/>
            <w:vAlign w:val="center"/>
          </w:tcPr>
          <w:p w14:paraId="724E54CC" w14:textId="56261956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43" w:type="dxa"/>
            <w:vAlign w:val="center"/>
          </w:tcPr>
          <w:p w14:paraId="42180F58" w14:textId="2E3490CD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01178C3" w14:textId="51BE4CB6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11.7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952A9DB" w14:textId="4B8BAC5D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34B084E" w14:textId="6F5F2D5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43" w:type="dxa"/>
            <w:vAlign w:val="center"/>
          </w:tcPr>
          <w:p w14:paraId="508A78B1" w14:textId="355027AB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44" w:type="dxa"/>
            <w:vAlign w:val="center"/>
          </w:tcPr>
          <w:p w14:paraId="6B450EC4" w14:textId="5876FC7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43" w:type="dxa"/>
            <w:vAlign w:val="center"/>
          </w:tcPr>
          <w:p w14:paraId="535467B1" w14:textId="0942361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44" w:type="dxa"/>
            <w:vAlign w:val="center"/>
          </w:tcPr>
          <w:p w14:paraId="681AE01E" w14:textId="6D3F3F3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</w:tr>
      <w:tr w:rsidR="00752114" w:rsidRPr="0055385F" w14:paraId="61228CF8" w14:textId="77777777" w:rsidTr="00AD5DCE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7187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78B0C15" w14:textId="0F82AE89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43" w:type="dxa"/>
            <w:vAlign w:val="center"/>
          </w:tcPr>
          <w:p w14:paraId="7C5B3267" w14:textId="236E86FA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42" w:type="dxa"/>
            <w:vAlign w:val="center"/>
          </w:tcPr>
          <w:p w14:paraId="51A9A323" w14:textId="623CEA0D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43" w:type="dxa"/>
            <w:vAlign w:val="center"/>
          </w:tcPr>
          <w:p w14:paraId="73E44A02" w14:textId="55EBEEA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42" w:type="dxa"/>
            <w:vAlign w:val="center"/>
          </w:tcPr>
          <w:p w14:paraId="17F815D5" w14:textId="572E84A2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236A3D76" w14:textId="2EA3152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DC48A5F" w14:textId="06778D04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7FD2253" w14:textId="4F4A79C3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43" w:type="dxa"/>
            <w:vAlign w:val="center"/>
          </w:tcPr>
          <w:p w14:paraId="051A8C65" w14:textId="236C108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</w:t>
            </w:r>
          </w:p>
        </w:tc>
        <w:tc>
          <w:tcPr>
            <w:tcW w:w="644" w:type="dxa"/>
            <w:vAlign w:val="center"/>
          </w:tcPr>
          <w:p w14:paraId="6688A1AE" w14:textId="440637B3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43" w:type="dxa"/>
            <w:vAlign w:val="center"/>
          </w:tcPr>
          <w:p w14:paraId="22AF89BF" w14:textId="795DA7B3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43442FB1" w14:textId="40E37B8E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9E661D5" w14:textId="438BD893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643FBA1" w14:textId="66A7B489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43" w:type="dxa"/>
            <w:vAlign w:val="center"/>
          </w:tcPr>
          <w:p w14:paraId="7918FB65" w14:textId="50D0F21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44" w:type="dxa"/>
            <w:vAlign w:val="center"/>
          </w:tcPr>
          <w:p w14:paraId="4E713C77" w14:textId="0EC9C836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692974EC" w14:textId="6DDAF87C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44" w:type="dxa"/>
            <w:vAlign w:val="center"/>
          </w:tcPr>
          <w:p w14:paraId="76777DD0" w14:textId="28B488CB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</w:tr>
      <w:tr w:rsidR="00752114" w:rsidRPr="0055385F" w14:paraId="7F976757" w14:textId="77777777" w:rsidTr="00AD5DCE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0267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73EA02" w14:textId="416EDB32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4E5183C" w14:textId="54DBF43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24.7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03DF708B" w14:textId="1533CC4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28.3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DED478F" w14:textId="7F30766A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28.3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02DF023C" w14:textId="013BAA50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30.2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655DA3" w14:textId="69015E75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33.1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BC605A5" w14:textId="1FA8644B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6D343BD" w14:textId="66B68D38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9.7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1DA775D" w14:textId="104A5D23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9.6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521EC20" w14:textId="185BF04E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16C4A17" w14:textId="68AEC45F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10.6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630C40" w14:textId="0127122C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D9E06C" w14:textId="08595589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D835BAA" w14:textId="2061A30E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36046BA" w14:textId="33F7F29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F86095E" w14:textId="6F94C270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4220CAC" w14:textId="31FAECF4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94D2528" w14:textId="33E34DD1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</w:tr>
      <w:tr w:rsidR="00752114" w:rsidRPr="0055385F" w14:paraId="433C40DA" w14:textId="77777777" w:rsidTr="00AD5DCE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5F73" w14:textId="77777777" w:rsidR="00752114" w:rsidRPr="0055385F" w:rsidRDefault="00752114" w:rsidP="00752114">
            <w:pPr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AEBFBB" w14:textId="05FB13BC" w:rsidR="00752114" w:rsidRPr="0055385F" w:rsidRDefault="00AD5DCE" w:rsidP="00AD5DCE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9FE33A4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80FD1BA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1ED9A6C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3349F082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9C8BCF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AC6336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666CE62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1084F2E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6D27FC9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47D2753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5A64CF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DA21E1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95295EC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04E48C4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64A4C5D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B60585D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A2AB3B0" w14:textId="77777777" w:rsidR="00752114" w:rsidRPr="0055385F" w:rsidRDefault="00752114" w:rsidP="00752114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55385F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7990C3D5" w14:textId="77777777" w:rsidR="00752114" w:rsidRDefault="00752114" w:rsidP="00752114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4518883D" w14:textId="77777777" w:rsidR="00F975F4" w:rsidRDefault="00F975F4" w:rsidP="00F975F4"/>
    <w:p w14:paraId="4518883E" w14:textId="77777777" w:rsidR="00F975F4" w:rsidRDefault="00F975F4" w:rsidP="00F975F4"/>
    <w:p w14:paraId="4518883F" w14:textId="77777777" w:rsidR="00F975F4" w:rsidRDefault="00F975F4" w:rsidP="00F975F4"/>
    <w:p w14:paraId="45188840" w14:textId="77777777" w:rsidR="00F975F4" w:rsidRDefault="00F975F4" w:rsidP="00F975F4"/>
    <w:p w14:paraId="394744FA" w14:textId="0CF84FBC" w:rsidR="00752114" w:rsidRDefault="00752114" w:rsidP="00F975F4"/>
    <w:p w14:paraId="440B94DF" w14:textId="77777777" w:rsidR="00752114" w:rsidRDefault="00752114">
      <w:r>
        <w:br w:type="page"/>
      </w:r>
    </w:p>
    <w:p w14:paraId="6E4A0890" w14:textId="77777777" w:rsidR="00954154" w:rsidRDefault="00954154" w:rsidP="00954154">
      <w:pPr>
        <w:pStyle w:val="BodyText"/>
      </w:pPr>
      <w:bookmarkStart w:id="18" w:name="_Toc404582442"/>
      <w:bookmarkStart w:id="19" w:name="_Toc406411740"/>
      <w:bookmarkStart w:id="20" w:name="_Toc427831351"/>
    </w:p>
    <w:p w14:paraId="384BEA4F" w14:textId="77777777" w:rsidR="00954154" w:rsidRDefault="00954154" w:rsidP="00954154">
      <w:pPr>
        <w:pStyle w:val="BodyText"/>
      </w:pPr>
    </w:p>
    <w:p w14:paraId="29BE3DE0" w14:textId="77777777" w:rsidR="00954154" w:rsidRDefault="00954154" w:rsidP="00954154">
      <w:pPr>
        <w:pStyle w:val="BodyText"/>
      </w:pPr>
    </w:p>
    <w:p w14:paraId="31D0872B" w14:textId="77777777" w:rsidR="00954154" w:rsidRDefault="00954154" w:rsidP="00954154">
      <w:pPr>
        <w:pStyle w:val="BodyText"/>
      </w:pPr>
    </w:p>
    <w:p w14:paraId="19458D86" w14:textId="77777777" w:rsidR="00954154" w:rsidRDefault="00954154" w:rsidP="00954154">
      <w:pPr>
        <w:pStyle w:val="BodyText"/>
      </w:pPr>
    </w:p>
    <w:p w14:paraId="45188842" w14:textId="0402AF3D" w:rsidR="006977AE" w:rsidRDefault="00F515DA" w:rsidP="00BA5FA0">
      <w:pPr>
        <w:pStyle w:val="TableHeading"/>
      </w:pPr>
      <w:r>
        <w:t xml:space="preserve">Labour </w:t>
      </w:r>
      <w:r w:rsidR="00FF41BE">
        <w:t>productivity levels</w:t>
      </w:r>
      <w:r>
        <w:t xml:space="preserve"> and changes</w:t>
      </w:r>
      <w:r w:rsidR="0048459F">
        <w:t>,</w:t>
      </w:r>
      <w:r>
        <w:t xml:space="preserve"> </w:t>
      </w:r>
      <w:r w:rsidR="003F14F4">
        <w:t>India</w:t>
      </w:r>
      <w:r w:rsidR="00FF41BE">
        <w:t xml:space="preserve">, </w:t>
      </w:r>
      <w:r w:rsidR="007662F3">
        <w:t>1960</w:t>
      </w:r>
      <w:r w:rsidR="00FF41BE">
        <w:t>–2010</w:t>
      </w:r>
      <w:bookmarkEnd w:id="14"/>
      <w:bookmarkEnd w:id="15"/>
      <w:bookmarkEnd w:id="16"/>
      <w:bookmarkEnd w:id="17"/>
      <w:bookmarkEnd w:id="18"/>
      <w:bookmarkEnd w:id="19"/>
      <w:r w:rsidR="00752114">
        <w:t xml:space="preserve"> (</w:t>
      </w:r>
      <w:proofErr w:type="spellStart"/>
      <w:r w:rsidR="00752114">
        <w:t>GGDC</w:t>
      </w:r>
      <w:proofErr w:type="spellEnd"/>
      <w:r w:rsidR="00752114">
        <w:t xml:space="preserve"> 10-sector database data)</w:t>
      </w:r>
      <w:bookmarkEnd w:id="20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45188846" w14:textId="77777777" w:rsidTr="006442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4518884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45188844" w14:textId="77777777" w:rsidR="00062C4C" w:rsidRPr="00494281" w:rsidRDefault="00F515DA" w:rsidP="00B407A0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 xml:space="preserve">productivity levels (index, </w:t>
            </w:r>
            <w:r w:rsidR="007662F3">
              <w:rPr>
                <w:rFonts w:asciiTheme="majorHAnsi" w:hAnsiTheme="majorHAnsi" w:cstheme="majorHAnsi"/>
                <w:szCs w:val="17"/>
                <w:lang w:eastAsia="en-GB"/>
              </w:rPr>
              <w:t>1960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45188845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45188852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45188847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45188848" w14:textId="77777777" w:rsidR="00062C4C" w:rsidRPr="00494281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849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84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84B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4518884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4518884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4518884E" w14:textId="77777777" w:rsidR="00062C4C" w:rsidRPr="00494281" w:rsidRDefault="007662F3" w:rsidP="00B407A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  <w:r w:rsidR="00062C4C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4518884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4518885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4518885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13568E" w:rsidRPr="0013568E" w14:paraId="4518885E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53" w14:textId="77777777" w:rsidR="0013568E" w:rsidRPr="0013568E" w:rsidRDefault="0013568E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5188854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4518885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4518885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115.3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4518885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136.3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4518885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143.7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4518885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180.8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4518885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1.2%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4518885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4518885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4518885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4.7%</w:t>
            </w:r>
          </w:p>
        </w:tc>
      </w:tr>
      <w:tr w:rsidR="0013568E" w:rsidRPr="0013568E" w14:paraId="4518886A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5F" w14:textId="77777777" w:rsidR="0013568E" w:rsidRPr="0013568E" w:rsidRDefault="0013568E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860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6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166.0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6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225.1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6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243.7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6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280.7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86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393.0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86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4518886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4518886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4518886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7.0%</w:t>
            </w:r>
          </w:p>
        </w:tc>
      </w:tr>
      <w:tr w:rsidR="0013568E" w:rsidRPr="00494281" w14:paraId="45188876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6B" w14:textId="77777777" w:rsidR="0013568E" w:rsidRPr="00494281" w:rsidRDefault="0013568E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6C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6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168.6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6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236.7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6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311.5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7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368.8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7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495.4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7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7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7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7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6.1%</w:t>
            </w:r>
          </w:p>
        </w:tc>
      </w:tr>
      <w:tr w:rsidR="0013568E" w:rsidRPr="00494281" w14:paraId="45188882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77" w14:textId="77777777" w:rsidR="0013568E" w:rsidRPr="00494281" w:rsidRDefault="0013568E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78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7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164.3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7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243.0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7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318.9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7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370.1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7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570.6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7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7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8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8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9.0%</w:t>
            </w:r>
          </w:p>
        </w:tc>
      </w:tr>
      <w:tr w:rsidR="0013568E" w:rsidRPr="00494281" w14:paraId="4518888E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83" w14:textId="77777777" w:rsidR="0013568E" w:rsidRPr="00494281" w:rsidRDefault="0013568E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5188884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4518888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175.3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4518888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174.9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4518888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4518888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117.8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4518888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144.3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4518888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4518888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-5.1%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4518888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4518888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4.1%</w:t>
            </w:r>
          </w:p>
        </w:tc>
      </w:tr>
      <w:tr w:rsidR="0013568E" w:rsidRPr="0013568E" w14:paraId="4518889A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8F" w14:textId="77777777" w:rsidR="0013568E" w:rsidRPr="0013568E" w:rsidRDefault="0013568E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890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9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164.5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9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210.4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9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309.7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4518889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399.1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4518889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582.5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4518889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3.6%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4518889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3.9%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4518889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5.2%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4518889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7.9%</w:t>
            </w:r>
          </w:p>
        </w:tc>
      </w:tr>
      <w:tr w:rsidR="0013568E" w:rsidRPr="00494281" w14:paraId="451888A6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9B" w14:textId="77777777" w:rsidR="0013568E" w:rsidRPr="00494281" w:rsidRDefault="0013568E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9C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9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129.4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9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152.3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9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191.1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A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253.1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A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355.2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A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A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A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A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7.0%</w:t>
            </w:r>
          </w:p>
        </w:tc>
      </w:tr>
      <w:tr w:rsidR="0013568E" w:rsidRPr="00F975F4" w14:paraId="451888B2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A7" w14:textId="77777777" w:rsidR="0013568E" w:rsidRPr="00F975F4" w:rsidRDefault="0013568E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A8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A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137.5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A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157.8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A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194.7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A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255.4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A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359.7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A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A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B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B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7.1%</w:t>
            </w:r>
          </w:p>
        </w:tc>
      </w:tr>
      <w:tr w:rsidR="0013568E" w:rsidRPr="00F975F4" w14:paraId="451888BE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B3" w14:textId="77777777" w:rsidR="0013568E" w:rsidRPr="00F975F4" w:rsidRDefault="0013568E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B4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B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73.4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B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115.9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B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87.9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B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104.5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B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130.0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B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B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B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B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4.5%</w:t>
            </w:r>
          </w:p>
        </w:tc>
      </w:tr>
      <w:tr w:rsidR="0013568E" w:rsidRPr="00F975F4" w14:paraId="451888CA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BF" w14:textId="77777777" w:rsidR="0013568E" w:rsidRPr="00F975F4" w:rsidRDefault="0013568E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C0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215.6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303.0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541.4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647.4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C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1,023.0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C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C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C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C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9.6%</w:t>
            </w:r>
          </w:p>
        </w:tc>
      </w:tr>
      <w:tr w:rsidR="0013568E" w:rsidRPr="00F975F4" w14:paraId="451888D6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CB" w14:textId="77777777" w:rsidR="0013568E" w:rsidRPr="00F975F4" w:rsidRDefault="0013568E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CC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289.1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436.0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C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891.2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451888D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1,073.1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451888D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1,729.9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451888D2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D3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451888D4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451888D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10.0%</w:t>
            </w:r>
          </w:p>
        </w:tc>
      </w:tr>
      <w:tr w:rsidR="0013568E" w:rsidRPr="00F975F4" w14:paraId="451888E2" w14:textId="77777777" w:rsidTr="006442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D7" w14:textId="77777777" w:rsidR="0013568E" w:rsidRPr="00F975F4" w:rsidRDefault="0013568E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451888D8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451888D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94.1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451888D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103.4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451888D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136.5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451888D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160.7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451888D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257.9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451888DE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1116" w:type="dxa"/>
            <w:tcBorders>
              <w:top w:val="nil"/>
            </w:tcBorders>
          </w:tcPr>
          <w:p w14:paraId="451888DF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6" w:type="dxa"/>
            <w:tcBorders>
              <w:top w:val="nil"/>
            </w:tcBorders>
          </w:tcPr>
          <w:p w14:paraId="451888E0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3.3%</w:t>
            </w:r>
          </w:p>
        </w:tc>
        <w:tc>
          <w:tcPr>
            <w:tcW w:w="1117" w:type="dxa"/>
            <w:tcBorders>
              <w:top w:val="nil"/>
            </w:tcBorders>
          </w:tcPr>
          <w:p w14:paraId="451888E1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9.9%</w:t>
            </w:r>
          </w:p>
        </w:tc>
      </w:tr>
      <w:tr w:rsidR="0013568E" w:rsidRPr="0013568E" w14:paraId="451888EE" w14:textId="77777777" w:rsidTr="006442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451888E3" w14:textId="77777777" w:rsidR="0013568E" w:rsidRPr="0013568E" w:rsidRDefault="0013568E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13568E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451888E4" w14:textId="77777777" w:rsidR="0013568E" w:rsidRPr="0013568E" w:rsidRDefault="0013568E" w:rsidP="0013568E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451888E5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134.0</w:t>
            </w:r>
          </w:p>
        </w:tc>
        <w:tc>
          <w:tcPr>
            <w:tcW w:w="1116" w:type="dxa"/>
            <w:noWrap/>
          </w:tcPr>
          <w:p w14:paraId="451888E6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178.3</w:t>
            </w:r>
          </w:p>
        </w:tc>
        <w:tc>
          <w:tcPr>
            <w:tcW w:w="1116" w:type="dxa"/>
            <w:noWrap/>
          </w:tcPr>
          <w:p w14:paraId="451888E7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249.7</w:t>
            </w:r>
          </w:p>
        </w:tc>
        <w:tc>
          <w:tcPr>
            <w:tcW w:w="1116" w:type="dxa"/>
            <w:noWrap/>
          </w:tcPr>
          <w:p w14:paraId="451888E8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308.4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451888E9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450.3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451888EA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3.1%</w:t>
            </w:r>
          </w:p>
        </w:tc>
        <w:tc>
          <w:tcPr>
            <w:tcW w:w="1116" w:type="dxa"/>
          </w:tcPr>
          <w:p w14:paraId="451888EB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3.4%</w:t>
            </w:r>
          </w:p>
        </w:tc>
        <w:tc>
          <w:tcPr>
            <w:tcW w:w="1116" w:type="dxa"/>
          </w:tcPr>
          <w:p w14:paraId="451888EC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4.3%</w:t>
            </w:r>
          </w:p>
        </w:tc>
        <w:tc>
          <w:tcPr>
            <w:tcW w:w="1117" w:type="dxa"/>
          </w:tcPr>
          <w:p w14:paraId="451888ED" w14:textId="77777777" w:rsidR="0013568E" w:rsidRPr="0013568E" w:rsidRDefault="0013568E" w:rsidP="0013568E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13568E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7.9%</w:t>
            </w:r>
          </w:p>
        </w:tc>
      </w:tr>
    </w:tbl>
    <w:p w14:paraId="451888EF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662F3">
        <w:t>1960</w:t>
      </w:r>
      <w:r w:rsidR="0079184A">
        <w:t xml:space="preserve"> levels. </w:t>
      </w:r>
      <w:r>
        <w:br/>
      </w:r>
      <w:r w:rsidR="00FF41BE">
        <w:t xml:space="preserve">Source: </w:t>
      </w:r>
      <w:r w:rsidR="0013568E">
        <w:t xml:space="preserve">Authors’ calculations using the </w:t>
      </w:r>
      <w:proofErr w:type="spellStart"/>
      <w:r w:rsidR="0013568E">
        <w:t>GGDC</w:t>
      </w:r>
      <w:proofErr w:type="spellEnd"/>
      <w:r w:rsidR="0013568E">
        <w:t xml:space="preserve"> 10-Sector Database: Version 2014 (</w:t>
      </w:r>
      <w:hyperlink r:id="rId20" w:history="1">
        <w:r w:rsidR="0013568E">
          <w:rPr>
            <w:rStyle w:val="Hyperlink"/>
          </w:rPr>
          <w:t>http://www.rug.nl/research/ggdc/data/10-sector-database</w:t>
        </w:r>
      </w:hyperlink>
      <w:r w:rsidR="0013568E">
        <w:t xml:space="preserve">); </w:t>
      </w:r>
      <w:proofErr w:type="spellStart"/>
      <w:r w:rsidR="0013568E">
        <w:t>Timmer</w:t>
      </w:r>
      <w:proofErr w:type="spellEnd"/>
      <w:r w:rsidR="0013568E" w:rsidRPr="00714EDC">
        <w:t xml:space="preserve"> et al. (201</w:t>
      </w:r>
      <w:r w:rsidR="0013568E">
        <w:t>4</w:t>
      </w:r>
      <w:r w:rsidR="0013568E" w:rsidRPr="00714EDC">
        <w:t>)</w:t>
      </w:r>
      <w:r w:rsidR="0013568E">
        <w:t>.</w:t>
      </w:r>
    </w:p>
    <w:p w14:paraId="451888F0" w14:textId="77777777" w:rsidR="007B403C" w:rsidRDefault="007B403C" w:rsidP="00FF41BE">
      <w:pPr>
        <w:pStyle w:val="Source"/>
      </w:pPr>
    </w:p>
    <w:p w14:paraId="451888F1" w14:textId="4E23B287" w:rsidR="00752114" w:rsidRDefault="00752114">
      <w:pPr>
        <w:rPr>
          <w:rFonts w:ascii="Arial" w:hAnsi="Arial"/>
          <w:i/>
          <w:sz w:val="16"/>
        </w:rPr>
      </w:pPr>
      <w:r>
        <w:br w:type="page"/>
      </w:r>
    </w:p>
    <w:p w14:paraId="47E4A83F" w14:textId="77777777" w:rsidR="00954154" w:rsidRDefault="00954154" w:rsidP="00954154">
      <w:pPr>
        <w:pStyle w:val="BodyText"/>
      </w:pPr>
      <w:bookmarkStart w:id="21" w:name="_Toc427768418"/>
      <w:bookmarkStart w:id="22" w:name="_Toc427831352"/>
    </w:p>
    <w:p w14:paraId="72D8B4A2" w14:textId="77777777" w:rsidR="00954154" w:rsidRDefault="00954154" w:rsidP="00954154">
      <w:pPr>
        <w:pStyle w:val="BodyText"/>
      </w:pPr>
    </w:p>
    <w:p w14:paraId="7FACB47A" w14:textId="77777777" w:rsidR="00954154" w:rsidRDefault="00954154" w:rsidP="00954154">
      <w:pPr>
        <w:pStyle w:val="BodyText"/>
      </w:pPr>
    </w:p>
    <w:p w14:paraId="40DEB65C" w14:textId="77777777" w:rsidR="00954154" w:rsidRDefault="00954154" w:rsidP="00954154">
      <w:pPr>
        <w:pStyle w:val="BodyText"/>
      </w:pPr>
    </w:p>
    <w:p w14:paraId="5F9D2C7C" w14:textId="77777777" w:rsidR="00954154" w:rsidRDefault="00954154" w:rsidP="00954154">
      <w:pPr>
        <w:pStyle w:val="BodyText"/>
      </w:pPr>
    </w:p>
    <w:p w14:paraId="31E466B7" w14:textId="071FEA40" w:rsidR="00752114" w:rsidRDefault="00752114" w:rsidP="00752114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r>
        <w:t>Labour productivity levels and changes, India,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21"/>
      <w:bookmarkEnd w:id="22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752114" w:rsidRPr="00C42D02" w14:paraId="24994B24" w14:textId="77777777" w:rsidTr="00752114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24557FE" w14:textId="77777777" w:rsidR="00752114" w:rsidRPr="00C42D02" w:rsidRDefault="00752114" w:rsidP="00752114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lang w:eastAsia="en-GB"/>
              </w:rPr>
            </w:pPr>
            <w:r w:rsidRPr="00C42D02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4D791F" w14:textId="77777777" w:rsidR="00752114" w:rsidRPr="00C42D02" w:rsidRDefault="00752114" w:rsidP="00752114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C2C8FE7" w14:textId="77777777" w:rsidR="00752114" w:rsidRPr="00C42D02" w:rsidRDefault="00752114" w:rsidP="00752114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b/>
                <w:bCs/>
                <w:sz w:val="17"/>
                <w:lang w:eastAsia="en-GB"/>
              </w:rPr>
              <w:t>Annualised growth in labour productivity</w:t>
            </w:r>
          </w:p>
        </w:tc>
      </w:tr>
      <w:tr w:rsidR="00752114" w:rsidRPr="00C42D02" w14:paraId="6CF64FC3" w14:textId="77777777" w:rsidTr="00752114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7E45CBA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EC60B55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ADABD3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57F5E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13F816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215403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9A0BFC5" w14:textId="77777777" w:rsidR="00752114" w:rsidRPr="00C42D02" w:rsidRDefault="00752114" w:rsidP="00752114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E9C9BF" w14:textId="77777777" w:rsidR="00752114" w:rsidRPr="00C42D02" w:rsidRDefault="00752114" w:rsidP="00752114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ED94C7" w14:textId="77777777" w:rsidR="00752114" w:rsidRPr="00C42D02" w:rsidRDefault="00752114" w:rsidP="00752114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7181D0" w14:textId="77777777" w:rsidR="00752114" w:rsidRPr="00C42D02" w:rsidRDefault="00752114" w:rsidP="00752114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8DFB82" w14:textId="77777777" w:rsidR="00752114" w:rsidRPr="00C42D02" w:rsidRDefault="00752114" w:rsidP="00752114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bCs/>
                <w:i/>
                <w:sz w:val="17"/>
                <w:szCs w:val="18"/>
                <w:lang w:eastAsia="en-GB"/>
              </w:rPr>
              <w:t>2010-13</w:t>
            </w:r>
          </w:p>
        </w:tc>
      </w:tr>
      <w:tr w:rsidR="00752114" w:rsidRPr="00C42D02" w14:paraId="1308CD56" w14:textId="77777777" w:rsidTr="00AD5DCE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EC1E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95138B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361B6A67" w14:textId="6EA9F38C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113.5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54CDC004" w14:textId="08F134BA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121.6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744C480B" w14:textId="28808895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157.7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74D219" w14:textId="66047AC4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183.0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ACC58C" w14:textId="54E6ABB6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00237C1B" w14:textId="30563E48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1.4%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6C5CCF07" w14:textId="77A02FD6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1.4%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3F7F3ABA" w14:textId="57582338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0EFCCB1D" w14:textId="6B4C0C8F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5.1%</w:t>
            </w:r>
          </w:p>
        </w:tc>
      </w:tr>
      <w:tr w:rsidR="00752114" w:rsidRPr="00C42D02" w14:paraId="2D569236" w14:textId="77777777" w:rsidTr="00AD5DCE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1FC0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660FBD7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71AA40F1" w14:textId="5F8AB565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190.6</w:t>
            </w:r>
          </w:p>
        </w:tc>
        <w:tc>
          <w:tcPr>
            <w:tcW w:w="763" w:type="dxa"/>
            <w:vAlign w:val="center"/>
          </w:tcPr>
          <w:p w14:paraId="2B8A5596" w14:textId="675DCFA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189.8</w:t>
            </w:r>
          </w:p>
        </w:tc>
        <w:tc>
          <w:tcPr>
            <w:tcW w:w="763" w:type="dxa"/>
            <w:vAlign w:val="center"/>
          </w:tcPr>
          <w:p w14:paraId="750234E1" w14:textId="14F47CC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226.7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0B39053" w14:textId="0263DE33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215.6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3B4B245" w14:textId="4C500053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3.6%</w:t>
            </w:r>
          </w:p>
        </w:tc>
        <w:tc>
          <w:tcPr>
            <w:tcW w:w="763" w:type="dxa"/>
            <w:vAlign w:val="center"/>
          </w:tcPr>
          <w:p w14:paraId="3627CD1F" w14:textId="34295A08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7.4%</w:t>
            </w:r>
          </w:p>
        </w:tc>
        <w:tc>
          <w:tcPr>
            <w:tcW w:w="764" w:type="dxa"/>
            <w:vAlign w:val="center"/>
          </w:tcPr>
          <w:p w14:paraId="2FF4DFC0" w14:textId="316FA246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  <w:tc>
          <w:tcPr>
            <w:tcW w:w="764" w:type="dxa"/>
            <w:vAlign w:val="center"/>
          </w:tcPr>
          <w:p w14:paraId="60389925" w14:textId="22B12834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3.6%</w:t>
            </w:r>
          </w:p>
        </w:tc>
        <w:tc>
          <w:tcPr>
            <w:tcW w:w="764" w:type="dxa"/>
            <w:vAlign w:val="center"/>
          </w:tcPr>
          <w:p w14:paraId="76581CD2" w14:textId="01602564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-1.7%</w:t>
            </w:r>
          </w:p>
        </w:tc>
      </w:tr>
      <w:tr w:rsidR="00752114" w:rsidRPr="00C42D02" w14:paraId="463FE9A2" w14:textId="77777777" w:rsidTr="00AD5DCE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E713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B34AC59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2EC4DA7A" w14:textId="6087204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159.6</w:t>
            </w:r>
          </w:p>
        </w:tc>
        <w:tc>
          <w:tcPr>
            <w:tcW w:w="763" w:type="dxa"/>
            <w:vAlign w:val="center"/>
          </w:tcPr>
          <w:p w14:paraId="50FE55CF" w14:textId="3AEE316A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170.4</w:t>
            </w:r>
          </w:p>
        </w:tc>
        <w:tc>
          <w:tcPr>
            <w:tcW w:w="763" w:type="dxa"/>
            <w:vAlign w:val="center"/>
          </w:tcPr>
          <w:p w14:paraId="482EB7B9" w14:textId="5EEA8AD8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285.5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34AFFA9" w14:textId="66DD6A6A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272.3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F3ECCDD" w14:textId="57485E91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4.7%</w:t>
            </w:r>
          </w:p>
        </w:tc>
        <w:tc>
          <w:tcPr>
            <w:tcW w:w="763" w:type="dxa"/>
            <w:vAlign w:val="center"/>
          </w:tcPr>
          <w:p w14:paraId="1746054B" w14:textId="0E60B666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5.3%</w:t>
            </w:r>
          </w:p>
        </w:tc>
        <w:tc>
          <w:tcPr>
            <w:tcW w:w="764" w:type="dxa"/>
            <w:vAlign w:val="center"/>
          </w:tcPr>
          <w:p w14:paraId="7445BAE7" w14:textId="2F4212BD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1.3%</w:t>
            </w:r>
          </w:p>
        </w:tc>
        <w:tc>
          <w:tcPr>
            <w:tcW w:w="764" w:type="dxa"/>
            <w:vAlign w:val="center"/>
          </w:tcPr>
          <w:p w14:paraId="322013A6" w14:textId="14D5B288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10.9%</w:t>
            </w:r>
          </w:p>
        </w:tc>
        <w:tc>
          <w:tcPr>
            <w:tcW w:w="764" w:type="dxa"/>
            <w:vAlign w:val="center"/>
          </w:tcPr>
          <w:p w14:paraId="139E9828" w14:textId="652EC506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-1.6%</w:t>
            </w:r>
          </w:p>
        </w:tc>
      </w:tr>
      <w:tr w:rsidR="00752114" w:rsidRPr="00C42D02" w14:paraId="0E8740A3" w14:textId="77777777" w:rsidTr="00AD5DCE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C10C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7E4B0FE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0B66CCA1" w14:textId="4E496B2B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101.9</w:t>
            </w:r>
          </w:p>
        </w:tc>
        <w:tc>
          <w:tcPr>
            <w:tcW w:w="763" w:type="dxa"/>
            <w:vAlign w:val="center"/>
          </w:tcPr>
          <w:p w14:paraId="01C4F37D" w14:textId="71A1315A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114.5</w:t>
            </w:r>
          </w:p>
        </w:tc>
        <w:tc>
          <w:tcPr>
            <w:tcW w:w="763" w:type="dxa"/>
            <w:vAlign w:val="center"/>
          </w:tcPr>
          <w:p w14:paraId="7BBDC252" w14:textId="4FEF36A4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101.1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39D4C1AC" w14:textId="27100F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100.8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216B3E2" w14:textId="2E2E1290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0.0%</w:t>
            </w:r>
          </w:p>
        </w:tc>
        <w:tc>
          <w:tcPr>
            <w:tcW w:w="763" w:type="dxa"/>
            <w:vAlign w:val="center"/>
          </w:tcPr>
          <w:p w14:paraId="2BFFBB1F" w14:textId="388AD8FB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0.2%</w:t>
            </w:r>
          </w:p>
        </w:tc>
        <w:tc>
          <w:tcPr>
            <w:tcW w:w="764" w:type="dxa"/>
            <w:vAlign w:val="center"/>
          </w:tcPr>
          <w:p w14:paraId="0CBA5BD2" w14:textId="41B2F7A4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2.4%</w:t>
            </w:r>
          </w:p>
        </w:tc>
        <w:tc>
          <w:tcPr>
            <w:tcW w:w="764" w:type="dxa"/>
            <w:vAlign w:val="center"/>
          </w:tcPr>
          <w:p w14:paraId="64614CAC" w14:textId="09D31BFC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-2.5%</w:t>
            </w:r>
          </w:p>
        </w:tc>
        <w:tc>
          <w:tcPr>
            <w:tcW w:w="764" w:type="dxa"/>
            <w:vAlign w:val="center"/>
          </w:tcPr>
          <w:p w14:paraId="03C743F8" w14:textId="02E53804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</w:tr>
      <w:tr w:rsidR="00752114" w:rsidRPr="00C42D02" w14:paraId="54665F19" w14:textId="77777777" w:rsidTr="00AD5DCE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61E3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D0335E6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7F37C318" w14:textId="2EA29E0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137.8</w:t>
            </w:r>
          </w:p>
        </w:tc>
        <w:tc>
          <w:tcPr>
            <w:tcW w:w="763" w:type="dxa"/>
            <w:vAlign w:val="center"/>
          </w:tcPr>
          <w:p w14:paraId="19446A61" w14:textId="2F959C0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182.6</w:t>
            </w:r>
          </w:p>
        </w:tc>
        <w:tc>
          <w:tcPr>
            <w:tcW w:w="763" w:type="dxa"/>
            <w:vAlign w:val="center"/>
          </w:tcPr>
          <w:p w14:paraId="70B1CC0C" w14:textId="198FCACE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273.2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6FEDED21" w14:textId="3C6409E4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290.1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5AF0619" w14:textId="64DC4D7D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5.0%</w:t>
            </w:r>
          </w:p>
        </w:tc>
        <w:tc>
          <w:tcPr>
            <w:tcW w:w="763" w:type="dxa"/>
            <w:vAlign w:val="center"/>
          </w:tcPr>
          <w:p w14:paraId="7689B157" w14:textId="72959032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3.6%</w:t>
            </w:r>
          </w:p>
        </w:tc>
        <w:tc>
          <w:tcPr>
            <w:tcW w:w="764" w:type="dxa"/>
            <w:vAlign w:val="center"/>
          </w:tcPr>
          <w:p w14:paraId="1B6542A8" w14:textId="6EC9BB8F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5.8%</w:t>
            </w:r>
          </w:p>
        </w:tc>
        <w:tc>
          <w:tcPr>
            <w:tcW w:w="764" w:type="dxa"/>
            <w:vAlign w:val="center"/>
          </w:tcPr>
          <w:p w14:paraId="16BAD7AA" w14:textId="4C2D3E48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8.4%</w:t>
            </w:r>
          </w:p>
        </w:tc>
        <w:tc>
          <w:tcPr>
            <w:tcW w:w="764" w:type="dxa"/>
            <w:vAlign w:val="center"/>
          </w:tcPr>
          <w:p w14:paraId="18F043D1" w14:textId="7EBB2832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2.0%</w:t>
            </w:r>
          </w:p>
        </w:tc>
      </w:tr>
      <w:tr w:rsidR="00752114" w:rsidRPr="00C42D02" w14:paraId="5D181049" w14:textId="77777777" w:rsidTr="00AD5DCE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286E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22B08D0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7FDC8FC" w14:textId="6D01F06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147.6</w:t>
            </w:r>
          </w:p>
        </w:tc>
        <w:tc>
          <w:tcPr>
            <w:tcW w:w="763" w:type="dxa"/>
            <w:vAlign w:val="center"/>
          </w:tcPr>
          <w:p w14:paraId="0E1458F2" w14:textId="7E70DBB6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209.9</w:t>
            </w:r>
          </w:p>
        </w:tc>
        <w:tc>
          <w:tcPr>
            <w:tcW w:w="763" w:type="dxa"/>
            <w:vAlign w:val="center"/>
          </w:tcPr>
          <w:p w14:paraId="3DA4F6E2" w14:textId="4AA9C0CA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346.6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CA01410" w14:textId="6D55DFF8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327.1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42EB375" w14:textId="127E1E1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5.5%</w:t>
            </w:r>
          </w:p>
        </w:tc>
        <w:tc>
          <w:tcPr>
            <w:tcW w:w="763" w:type="dxa"/>
            <w:vAlign w:val="center"/>
          </w:tcPr>
          <w:p w14:paraId="2EA75CE8" w14:textId="0B55088A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4.4%</w:t>
            </w:r>
          </w:p>
        </w:tc>
        <w:tc>
          <w:tcPr>
            <w:tcW w:w="764" w:type="dxa"/>
            <w:vAlign w:val="center"/>
          </w:tcPr>
          <w:p w14:paraId="65A3FC1B" w14:textId="583541BD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7.3%</w:t>
            </w:r>
          </w:p>
        </w:tc>
        <w:tc>
          <w:tcPr>
            <w:tcW w:w="764" w:type="dxa"/>
            <w:vAlign w:val="center"/>
          </w:tcPr>
          <w:p w14:paraId="5F0B911E" w14:textId="0E27E4ED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10.5%</w:t>
            </w:r>
          </w:p>
        </w:tc>
        <w:tc>
          <w:tcPr>
            <w:tcW w:w="764" w:type="dxa"/>
            <w:vAlign w:val="center"/>
          </w:tcPr>
          <w:p w14:paraId="59CB08A9" w14:textId="2B8615D7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-1.9%</w:t>
            </w:r>
          </w:p>
        </w:tc>
      </w:tr>
      <w:tr w:rsidR="00752114" w:rsidRPr="00C42D02" w14:paraId="66DDC035" w14:textId="77777777" w:rsidTr="00AD5DCE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B900" w14:textId="77777777" w:rsidR="00752114" w:rsidRPr="00C42D02" w:rsidRDefault="00752114" w:rsidP="00752114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073833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F03D876" w14:textId="5200A65B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161.5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1942234" w14:textId="7DFAD54F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191.9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AF0D79E" w14:textId="1AD63941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281.0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8CA11D" w14:textId="275F285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305.3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0DBD46" w14:textId="089B4E2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5.2%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422FF84" w14:textId="4911D8A7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DB16A07" w14:textId="4CB15822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1A3D9125" w14:textId="4A8EE58B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7.9%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6F602FF" w14:textId="6708F37D" w:rsidR="00752114" w:rsidRPr="00C42D02" w:rsidRDefault="00752114" w:rsidP="00752114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C42D02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2.8%</w:t>
            </w:r>
          </w:p>
        </w:tc>
      </w:tr>
      <w:tr w:rsidR="00752114" w:rsidRPr="00C42D02" w14:paraId="486C4DC4" w14:textId="77777777" w:rsidTr="00AD5DCE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3ADB5" w14:textId="77777777" w:rsidR="00752114" w:rsidRPr="00C42D02" w:rsidRDefault="00752114" w:rsidP="00752114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CBEDA4" w14:textId="77777777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75689433" w14:textId="007E0603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141.9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80A70BF" w14:textId="49B1B310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174.1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39431C4" w14:textId="50D56263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260.0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4618FF" w14:textId="2FD02D3B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288.3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39E4F3" w14:textId="7991A999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4.9%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31110EC" w14:textId="5F244ACD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4.0%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20C314FD" w14:textId="288A7246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4.2%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708ECEC" w14:textId="027EA410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8.4%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2C7610B9" w14:textId="7B73FC95" w:rsidR="00752114" w:rsidRPr="00C42D02" w:rsidRDefault="00752114" w:rsidP="00752114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</w:pPr>
            <w:r w:rsidRPr="00C42D02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3.5%</w:t>
            </w:r>
          </w:p>
        </w:tc>
      </w:tr>
    </w:tbl>
    <w:p w14:paraId="7DF039C2" w14:textId="25E6964C" w:rsidR="00752114" w:rsidRDefault="00752114" w:rsidP="00752114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 w:rsidRPr="00065CA6">
        <w:br/>
        <w:t xml:space="preserve">Source: Authors’ calculations using </w:t>
      </w:r>
      <w:proofErr w:type="spellStart"/>
      <w:r w:rsidRPr="00065CA6">
        <w:t>UNSD</w:t>
      </w:r>
      <w:proofErr w:type="spellEnd"/>
      <w:r w:rsidRPr="00065CA6">
        <w:t xml:space="preserve"> National Accounts Main Aggregates data on ‘gross value added by kind of economic activity’ (</w:t>
      </w:r>
      <w:hyperlink r:id="rId21" w:history="1">
        <w:r w:rsidRPr="00752114">
          <w:rPr>
            <w:rStyle w:val="Hyperlink"/>
          </w:rPr>
          <w:t>https://data.un.org/search.aspx?q=gross+value+added+datamart%5bsnaama%5d</w:t>
        </w:r>
      </w:hyperlink>
      <w:r>
        <w:t xml:space="preserve"> </w:t>
      </w:r>
      <w:r w:rsidRPr="00065CA6">
        <w:t>) and ILO World Employment and Social Outlook (</w:t>
      </w:r>
      <w:proofErr w:type="spellStart"/>
      <w:r w:rsidRPr="00065CA6">
        <w:t>WESO</w:t>
      </w:r>
      <w:proofErr w:type="spellEnd"/>
      <w:r w:rsidRPr="00065CA6">
        <w:t xml:space="preserve">) – Trends 2015 supporting dataset ‘employment by </w:t>
      </w:r>
      <w:proofErr w:type="gramStart"/>
      <w:r w:rsidRPr="00065CA6">
        <w:t>sector</w:t>
      </w:r>
      <w:proofErr w:type="gramEnd"/>
      <w:r w:rsidRPr="00065CA6">
        <w:t xml:space="preserve"> and sex’ </w:t>
      </w:r>
      <w:r>
        <w:t>(</w:t>
      </w:r>
      <w:hyperlink r:id="rId22" w:history="1">
        <w:r w:rsidRPr="00752114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4A84B511" w14:textId="77777777" w:rsidR="00F975F4" w:rsidRDefault="00F975F4" w:rsidP="00FF41BE">
      <w:pPr>
        <w:pStyle w:val="Source"/>
        <w:sectPr w:rsidR="00F975F4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451888F2" w14:textId="2B765BFF" w:rsidR="006977AE" w:rsidRDefault="00F515DA" w:rsidP="00BA5FA0">
      <w:pPr>
        <w:pStyle w:val="FigureHeading"/>
      </w:pPr>
      <w:bookmarkStart w:id="23" w:name="_Toc404582443"/>
      <w:bookmarkStart w:id="24" w:name="_Toc406411722"/>
      <w:bookmarkStart w:id="25" w:name="_Toc427831353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3F14F4">
        <w:t>India</w:t>
      </w:r>
      <w:bookmarkEnd w:id="23"/>
      <w:bookmarkEnd w:id="24"/>
      <w:r w:rsidR="00EC763B">
        <w:t xml:space="preserve"> </w:t>
      </w:r>
      <w:r w:rsidR="001A4E45">
        <w:t>(</w:t>
      </w:r>
      <w:proofErr w:type="spellStart"/>
      <w:r w:rsidR="001A4E45">
        <w:t>GGDC</w:t>
      </w:r>
      <w:proofErr w:type="spellEnd"/>
      <w:r w:rsidR="001A4E45">
        <w:t xml:space="preserve"> 10-sector database data)</w:t>
      </w:r>
      <w:bookmarkEnd w:id="25"/>
    </w:p>
    <w:p w14:paraId="451888F3" w14:textId="77777777" w:rsidR="0013568E" w:rsidRPr="0013568E" w:rsidRDefault="0013568E" w:rsidP="0048459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B6" wp14:editId="45188BB7">
            <wp:extent cx="5029200" cy="2606040"/>
            <wp:effectExtent l="0" t="0" r="0" b="38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51888F4" w14:textId="77777777" w:rsidR="00A86B25" w:rsidRDefault="0048459F" w:rsidP="0048459F">
      <w:pPr>
        <w:spacing w:before="39"/>
      </w:pPr>
      <w:r>
        <w:rPr>
          <w:noProof/>
          <w:lang w:eastAsia="en-GB"/>
        </w:rPr>
        <w:drawing>
          <wp:inline distT="0" distB="0" distL="0" distR="0" wp14:anchorId="45188BB8" wp14:editId="45188BB9">
            <wp:extent cx="5029200" cy="2606040"/>
            <wp:effectExtent l="0" t="0" r="0" b="38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51888F5" w14:textId="77777777" w:rsidR="00A86B25" w:rsidRDefault="0048459F" w:rsidP="00A86B25">
      <w:pPr>
        <w:spacing w:before="39"/>
      </w:pPr>
      <w:r>
        <w:rPr>
          <w:noProof/>
          <w:lang w:eastAsia="en-GB"/>
        </w:rPr>
        <w:drawing>
          <wp:inline distT="0" distB="0" distL="0" distR="0" wp14:anchorId="45188BBA" wp14:editId="45188BBB">
            <wp:extent cx="5029200" cy="2606040"/>
            <wp:effectExtent l="0" t="0" r="0" b="38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51888F6" w14:textId="77777777" w:rsidR="00EA21D5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 xml:space="preserve">Source: </w:t>
      </w:r>
      <w:bookmarkStart w:id="26" w:name="_Toc404582444"/>
      <w:r w:rsidR="0013568E">
        <w:t xml:space="preserve">Authors’ calculations using the </w:t>
      </w:r>
      <w:proofErr w:type="spellStart"/>
      <w:r w:rsidR="0013568E">
        <w:t>GGDC</w:t>
      </w:r>
      <w:proofErr w:type="spellEnd"/>
      <w:r w:rsidR="0013568E">
        <w:t xml:space="preserve"> 10-Sector Database: Version 2014 (</w:t>
      </w:r>
      <w:hyperlink r:id="rId28" w:history="1">
        <w:r w:rsidR="0013568E">
          <w:rPr>
            <w:rStyle w:val="Hyperlink"/>
          </w:rPr>
          <w:t>http://www.rug.nl/research/ggdc/data/10-sector-database</w:t>
        </w:r>
      </w:hyperlink>
      <w:r w:rsidR="0013568E">
        <w:t xml:space="preserve">); </w:t>
      </w:r>
      <w:proofErr w:type="spellStart"/>
      <w:r w:rsidR="0013568E">
        <w:t>Timmer</w:t>
      </w:r>
      <w:proofErr w:type="spellEnd"/>
      <w:r w:rsidR="0013568E" w:rsidRPr="00714EDC">
        <w:t xml:space="preserve"> et al. (201</w:t>
      </w:r>
      <w:r w:rsidR="0013568E">
        <w:t>4</w:t>
      </w:r>
      <w:r w:rsidR="0013568E" w:rsidRPr="00714EDC">
        <w:t>)</w:t>
      </w:r>
      <w:r w:rsidR="0013568E">
        <w:t>.</w:t>
      </w:r>
    </w:p>
    <w:p w14:paraId="5AE6E5F8" w14:textId="55AEA6B7" w:rsidR="00EC763B" w:rsidRDefault="00EC763B" w:rsidP="00EC763B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27" w:name="_Toc427753256"/>
      <w:bookmarkStart w:id="28" w:name="_Toc427767257"/>
      <w:bookmarkStart w:id="29" w:name="_Toc427768420"/>
      <w:bookmarkStart w:id="30" w:name="_Toc427831354"/>
      <w:bookmarkStart w:id="31" w:name="_Toc406411723"/>
      <w:r>
        <w:t xml:space="preserve">Relative productivity and changes in employment shares by sector, </w:t>
      </w:r>
      <w:r w:rsidR="001A4E45">
        <w:t xml:space="preserve">India </w:t>
      </w:r>
      <w:r>
        <w:t>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27"/>
      <w:bookmarkEnd w:id="28"/>
      <w:bookmarkEnd w:id="29"/>
      <w:bookmarkEnd w:id="30"/>
    </w:p>
    <w:p w14:paraId="67114D35" w14:textId="0961D846" w:rsidR="00EC763B" w:rsidRDefault="001A4E45" w:rsidP="00EC763B">
      <w:pPr>
        <w:pStyle w:val="BodyText"/>
      </w:pPr>
      <w:r>
        <w:rPr>
          <w:noProof/>
          <w:lang w:eastAsia="en-GB"/>
        </w:rPr>
        <w:drawing>
          <wp:inline distT="0" distB="0" distL="0" distR="0" wp14:anchorId="3F8F8BC7" wp14:editId="00F22BA9">
            <wp:extent cx="5400000" cy="27432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CB7E15" wp14:editId="09B0C1BA">
            <wp:extent cx="5400000" cy="274320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B2BA85" wp14:editId="28AA2D38">
            <wp:extent cx="5400000" cy="2743200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78244E2" w14:textId="7557C1E2" w:rsidR="001A4E45" w:rsidRPr="000D1333" w:rsidRDefault="001A4E45" w:rsidP="001A4E4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2B5E6A0" wp14:editId="575D54C7">
            <wp:extent cx="5400000" cy="274320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C707DF7" w14:textId="77777777" w:rsidR="00EC763B" w:rsidRPr="00065CA6" w:rsidRDefault="00EC763B" w:rsidP="00EC763B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</w:p>
    <w:p w14:paraId="54EB906D" w14:textId="77777777" w:rsidR="00EC763B" w:rsidRDefault="00EC763B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451888F7" w14:textId="75E94B58" w:rsidR="00E44849" w:rsidRDefault="00E44849" w:rsidP="00BA5FA0">
      <w:pPr>
        <w:pStyle w:val="FigureHeading"/>
      </w:pPr>
      <w:bookmarkStart w:id="32" w:name="_Toc427831355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3F14F4">
        <w:t>India</w:t>
      </w:r>
      <w:r>
        <w:t>, 1990–2010</w:t>
      </w:r>
      <w:bookmarkEnd w:id="26"/>
      <w:bookmarkEnd w:id="31"/>
      <w:r w:rsidR="001A4E45">
        <w:t xml:space="preserve"> (</w:t>
      </w:r>
      <w:proofErr w:type="spellStart"/>
      <w:r w:rsidR="001A4E45">
        <w:t>GGDC</w:t>
      </w:r>
      <w:proofErr w:type="spellEnd"/>
      <w:r w:rsidR="001A4E45">
        <w:t xml:space="preserve"> 10-sector database data)</w:t>
      </w:r>
      <w:bookmarkEnd w:id="32"/>
    </w:p>
    <w:p w14:paraId="4D57A9D4" w14:textId="34E95639" w:rsidR="00AF5AC8" w:rsidRPr="00AF5AC8" w:rsidRDefault="00AF5AC8" w:rsidP="00AF5AC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DA16B" wp14:editId="3D20A538">
            <wp:extent cx="4572000" cy="22860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C41ECD4" w14:textId="66238EB6" w:rsidR="001A4E45" w:rsidRDefault="00E44849" w:rsidP="001A4E45">
      <w:pPr>
        <w:pStyle w:val="Source"/>
      </w:pPr>
      <w:r>
        <w:t xml:space="preserve">Source: </w:t>
      </w:r>
      <w:r w:rsidR="0013568E">
        <w:t xml:space="preserve">Authors’ calculations using the </w:t>
      </w:r>
      <w:proofErr w:type="spellStart"/>
      <w:r w:rsidR="0013568E">
        <w:t>GGDC</w:t>
      </w:r>
      <w:proofErr w:type="spellEnd"/>
      <w:r w:rsidR="0013568E">
        <w:t xml:space="preserve"> 10-Sector Database: Version 2014 (</w:t>
      </w:r>
      <w:hyperlink r:id="rId36" w:history="1">
        <w:r w:rsidR="0013568E">
          <w:rPr>
            <w:rStyle w:val="Hyperlink"/>
          </w:rPr>
          <w:t>http://www.rug.nl/research/ggdc/data/10-sector-database</w:t>
        </w:r>
      </w:hyperlink>
      <w:r w:rsidR="0013568E">
        <w:t xml:space="preserve">); </w:t>
      </w:r>
      <w:proofErr w:type="spellStart"/>
      <w:r w:rsidR="0013568E">
        <w:t>Timmer</w:t>
      </w:r>
      <w:proofErr w:type="spellEnd"/>
      <w:r w:rsidR="0013568E" w:rsidRPr="00714EDC">
        <w:t xml:space="preserve"> et al. (201</w:t>
      </w:r>
      <w:r w:rsidR="0013568E">
        <w:t>4</w:t>
      </w:r>
      <w:r w:rsidR="0013568E" w:rsidRPr="00714EDC">
        <w:t>)</w:t>
      </w:r>
      <w:r w:rsidR="0013568E">
        <w:t>.</w:t>
      </w:r>
      <w:bookmarkStart w:id="33" w:name="_Toc404582445"/>
      <w:bookmarkStart w:id="34" w:name="_Toc406411724"/>
    </w:p>
    <w:p w14:paraId="534C45B5" w14:textId="7E2217B4" w:rsidR="001A4E45" w:rsidRDefault="001A4E45" w:rsidP="001A4E45">
      <w:pPr>
        <w:pStyle w:val="FigureHeading"/>
      </w:pPr>
      <w:bookmarkStart w:id="35" w:name="_Toc427753257"/>
      <w:bookmarkStart w:id="36" w:name="_Toc427767259"/>
      <w:bookmarkStart w:id="37" w:name="_Toc427768422"/>
      <w:bookmarkStart w:id="38" w:name="_Toc427831356"/>
      <w:r>
        <w:t>Decomposition of labour productivity change, India,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5"/>
      <w:bookmarkEnd w:id="36"/>
      <w:bookmarkEnd w:id="37"/>
      <w:bookmarkEnd w:id="38"/>
    </w:p>
    <w:p w14:paraId="301B1C34" w14:textId="64FB2E06" w:rsidR="001A4E45" w:rsidRPr="00BC3613" w:rsidRDefault="001A4E45" w:rsidP="001A4E45">
      <w:pPr>
        <w:pStyle w:val="BodyText"/>
      </w:pPr>
      <w:r>
        <w:rPr>
          <w:noProof/>
          <w:lang w:eastAsia="en-GB"/>
        </w:rPr>
        <w:drawing>
          <wp:inline distT="0" distB="0" distL="0" distR="0" wp14:anchorId="13218FA6" wp14:editId="744D538E">
            <wp:extent cx="4572000" cy="2286000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DC05CA8" w14:textId="1B15BC80" w:rsidR="001A4E45" w:rsidRDefault="001A4E45" w:rsidP="001A4E45">
      <w:pPr>
        <w:pStyle w:val="Source"/>
        <w:rPr>
          <w:color w:val="006C67" w:themeColor="accent1"/>
          <w:sz w:val="24"/>
        </w:rPr>
      </w:pPr>
      <w:r w:rsidRPr="00E05679">
        <w:t xml:space="preserve">Source: Authors’ calculations using </w:t>
      </w:r>
      <w:proofErr w:type="spellStart"/>
      <w:r w:rsidRPr="00E05679">
        <w:t>UNSD</w:t>
      </w:r>
      <w:proofErr w:type="spellEnd"/>
      <w:r w:rsidRPr="00E05679"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t>) and ILO World Employment and Social Outlook (</w:t>
      </w:r>
      <w:proofErr w:type="spellStart"/>
      <w:r w:rsidRPr="00E05679">
        <w:t>WESO</w:t>
      </w:r>
      <w:proofErr w:type="spellEnd"/>
      <w:r w:rsidRPr="00E05679"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t>).</w:t>
      </w:r>
      <w:r>
        <w:br w:type="page"/>
      </w:r>
    </w:p>
    <w:p w14:paraId="451888FB" w14:textId="08277BAD" w:rsidR="00011EA8" w:rsidRDefault="00011EA8" w:rsidP="00BA5FA0">
      <w:pPr>
        <w:pStyle w:val="FigureHeading"/>
      </w:pPr>
      <w:bookmarkStart w:id="39" w:name="_Toc427831357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3F14F4">
        <w:t>India</w:t>
      </w:r>
      <w:r w:rsidRPr="00BA5FA0">
        <w:t>, 2010</w:t>
      </w:r>
      <w:bookmarkEnd w:id="33"/>
      <w:bookmarkEnd w:id="34"/>
      <w:r w:rsidR="001A4E45">
        <w:t xml:space="preserve"> (</w:t>
      </w:r>
      <w:proofErr w:type="spellStart"/>
      <w:r w:rsidR="001A4E45">
        <w:t>GGDC</w:t>
      </w:r>
      <w:proofErr w:type="spellEnd"/>
      <w:r w:rsidR="001A4E45">
        <w:t xml:space="preserve"> 10-sector database data)</w:t>
      </w:r>
      <w:bookmarkEnd w:id="39"/>
    </w:p>
    <w:p w14:paraId="0E56089B" w14:textId="450C5B7A" w:rsidR="0032727E" w:rsidRPr="0032727E" w:rsidRDefault="0032727E" w:rsidP="0032727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61E4159" wp14:editId="76043462">
            <wp:extent cx="5029200" cy="22860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51888FD" w14:textId="42F912B9" w:rsidR="00011EA8" w:rsidRDefault="00011EA8" w:rsidP="00011EA8">
      <w:pPr>
        <w:pStyle w:val="Source"/>
      </w:pPr>
      <w:r>
        <w:t xml:space="preserve">Source: </w:t>
      </w:r>
      <w:r w:rsidR="0013568E">
        <w:t xml:space="preserve">Authors’ calculations using the </w:t>
      </w:r>
      <w:proofErr w:type="spellStart"/>
      <w:r w:rsidR="0013568E">
        <w:t>GGDC</w:t>
      </w:r>
      <w:proofErr w:type="spellEnd"/>
      <w:r w:rsidR="0013568E">
        <w:t xml:space="preserve"> 10-Sector Database: Version 2014 (</w:t>
      </w:r>
      <w:hyperlink r:id="rId41" w:history="1">
        <w:r w:rsidR="0013568E">
          <w:rPr>
            <w:rStyle w:val="Hyperlink"/>
          </w:rPr>
          <w:t>http://www.rug.nl/research/ggdc/data/10-sector-database</w:t>
        </w:r>
      </w:hyperlink>
      <w:r w:rsidR="0013568E">
        <w:t xml:space="preserve">); </w:t>
      </w:r>
      <w:proofErr w:type="spellStart"/>
      <w:r w:rsidR="0013568E">
        <w:t>Timmer</w:t>
      </w:r>
      <w:proofErr w:type="spellEnd"/>
      <w:r w:rsidR="0013568E" w:rsidRPr="00714EDC">
        <w:t xml:space="preserve"> et al. (201</w:t>
      </w:r>
      <w:r w:rsidR="0013568E">
        <w:t>4</w:t>
      </w:r>
      <w:r w:rsidR="0013568E" w:rsidRPr="00714EDC">
        <w:t>)</w:t>
      </w:r>
      <w:r w:rsidR="0013568E">
        <w:t>.</w:t>
      </w:r>
    </w:p>
    <w:p w14:paraId="2DFEE227" w14:textId="4A3C0671" w:rsidR="001A4E45" w:rsidRDefault="001A4E45" w:rsidP="001A4E45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0" w:name="_Toc427753258"/>
      <w:bookmarkStart w:id="41" w:name="_Toc427767261"/>
      <w:bookmarkStart w:id="42" w:name="_Toc427768424"/>
      <w:bookmarkStart w:id="43" w:name="_Toc427831358"/>
      <w:r w:rsidRPr="00BA5FA0">
        <w:t>Productivity gaps in</w:t>
      </w:r>
      <w:r>
        <w:t xml:space="preserve"> India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0"/>
      <w:bookmarkEnd w:id="41"/>
      <w:bookmarkEnd w:id="42"/>
      <w:bookmarkEnd w:id="43"/>
    </w:p>
    <w:p w14:paraId="2636BD2C" w14:textId="15A5FC93" w:rsidR="001A4E45" w:rsidRDefault="001A4E45" w:rsidP="001A4E45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1BD76394" wp14:editId="0B9372A0">
            <wp:extent cx="5029200" cy="2286000"/>
            <wp:effectExtent l="0" t="0" r="0" b="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D041402" w14:textId="77777777" w:rsidR="001A4E45" w:rsidRDefault="001A4E45" w:rsidP="001A4E45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3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</w:p>
    <w:p w14:paraId="443BBE1C" w14:textId="77777777" w:rsidR="001A4E45" w:rsidRPr="001A4E45" w:rsidRDefault="001A4E45" w:rsidP="001A4E45">
      <w:pPr>
        <w:pStyle w:val="BodyText"/>
      </w:pPr>
    </w:p>
    <w:p w14:paraId="6D57D84A" w14:textId="77777777" w:rsidR="001A4E45" w:rsidRDefault="001A4E45" w:rsidP="00011EA8">
      <w:pPr>
        <w:pStyle w:val="Source"/>
      </w:pPr>
    </w:p>
    <w:p w14:paraId="451888FE" w14:textId="77777777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451888FF" w14:textId="6D804F8B" w:rsidR="00CF4722" w:rsidRDefault="00CF4722" w:rsidP="00CF4722">
      <w:pPr>
        <w:pStyle w:val="FigureHeading"/>
      </w:pPr>
      <w:bookmarkStart w:id="44" w:name="_Toc408401694"/>
      <w:bookmarkStart w:id="45" w:name="_Toc408403198"/>
      <w:bookmarkStart w:id="46" w:name="_Toc427831359"/>
      <w:bookmarkStart w:id="47" w:name="_Toc406411725"/>
      <w:r>
        <w:t xml:space="preserve">Total employment by sex and </w:t>
      </w:r>
      <w:r w:rsidR="001A4E45">
        <w:t xml:space="preserve">broad </w:t>
      </w:r>
      <w:r>
        <w:t xml:space="preserve">sector, </w:t>
      </w:r>
      <w:bookmarkEnd w:id="44"/>
      <w:bookmarkEnd w:id="45"/>
      <w:r>
        <w:t>India</w:t>
      </w:r>
      <w:r w:rsidR="001A4E45">
        <w:t xml:space="preserve"> (ILO GET data)</w:t>
      </w:r>
      <w:bookmarkEnd w:id="46"/>
    </w:p>
    <w:p w14:paraId="45188900" w14:textId="77777777" w:rsidR="00CF4722" w:rsidRDefault="00CF4722" w:rsidP="00CF4722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45188BC0" wp14:editId="45188BC1">
                <wp:extent cx="4720590" cy="2592000"/>
                <wp:effectExtent l="0" t="0" r="3810" b="0"/>
                <wp:docPr id="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2000"/>
                          <a:chOff x="0" y="0"/>
                          <a:chExt cx="4720590" cy="2592000"/>
                        </a:xfrm>
                      </wpg:grpSpPr>
                      <wpg:graphicFrame>
                        <wpg:cNvPr id="35" name="Chart 35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36" name="Chart 36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.1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xP4dhAAcAAPIWAAAVAAAA&#10;ZHJzL2NoYXJ0cy9jaGFydDIueG1s7FhZb9s4EH5fYP+DV8iiT7VF3RLqFI7TpMGmbdC0XWDfaIm2&#10;taVELUWndn/9zpCULTtxW/RAXwoHMY/hcPjN4Zl58nRd8cEdk20p6rFDhq4zYHUuirJejJ23by4e&#10;J86gVbQuKBc1Gzsb1jpPT3//7Ume5Usq1W1DczYAJnWb5WNnqVSTjUZtvmQVbYeiYTXszYWsqIKp&#10;XIwKST8A84qPPNeNRpqJYxnQr2BQ0bLuzssvOS/m8zJn5yJfVaxWRgrJOFWAQLssm9Y5hccVVDGS&#10;usHgjvKx4zojXOS0XpgFVj++PDOLUqzqghVTIWuAsUdf5dmEKyZrYDUVtYLb7DurL0KqovL9qnmc&#10;i6oB4WYlL9VGiwsCAu/pUsA7Bq/Zf6tSsnbs5CTogIDhPSiqMpeiFXM1BI4jg0KnDWQbj5KRZ/UB&#10;jyVB1qoNZ+ZBxIvwtaPtvVqEC8r5jObvEZse8Y52R4AnD9HAY1r/OFCl4kwP1vhflvny9AnNZqLY&#10;3Ei4mma8VbcokZ40uNLcSPwq2Pz1jRy0H8dO4oIBz6zCRlsKTSaBBjU4dkB7b2/Brg8P0EydXoDh&#10;cvYEzip4L83gKPKB/51QMFBaRk43YgVUeVbRekX59Xa+fiEKixwrFswYyuahxbU1mKEXeWnipmFM&#10;ojhMEje2h8y+P/QCN+79Rc8ee1ojh5eDdDu5BHg2zHpGicJ3SNOVEm9wcs44U6zokeVZw4WaSEbx&#10;eYahdoEZlVP0e1yG8XkpzalccCPwAvyhAQc3yw2TOdj9rQIrYYWhuKNyMxVc7DkLGBADqPOsLDpI&#10;DLWQBbN3WC804LdKvmZzPDE/ffSsagazzaBl60d/nFyeRKgsvQdUUwrBCOkaNQVXVUYwYrg3agAX&#10;or0gxd3pZAGGt+JqJcEEcAH/N2gJaOEdLzPR18PQymONsRW8LC5KztEyW7mYTXknvhtNI61WMKge&#10;GXLTh+HxNShMXc1fsgW4/J01IfvunGrU61V15OGTkzg7mZwQsn0+0G6fb4LwFAzz1NUEOijr+SE4&#10;4cPgkDTVrHeoIDYGQGIBhECiuT9E4+1oQpTgIRp/S0OO8gl2NN4+H2C6e7KZdFqy6EE4R00fB/ES&#10;Qbz8EhCHXwljHAx9j6Shl5A08QIY7j/iPqhwIo4in5AoCEM3Toh/7EQHcewOkyTygjD24tBP3egA&#10;qN0dHeBRCCEmTtLAS2Lipn58VEUd/GE6jEPPdyEqxSRIAj/Zl+oTytBagH3r84eub52z5/p25XOu&#10;//wbXP+qLlbg4pt7j/hWv3/m4gddat/v4RetxiBRCwwXZhtXEJdf8cDGlc48PfcnxYPnGA+e/8h4&#10;QPxh4LokDAjx4ygN/c8GWUKGAXg3cRNwvzCFr32j3Xl3Fw8IxJwIEoswSMLQD6LowFd3JzrASYwx&#10;J/Yh3kSQB3tpfOyOLh547jBKfTdNU7gnCdPvFw90ppNnvXhgVz4XD66+IR7cMnkHCXa7/2x0zm/M&#10;Ay7iNCDP7seDX36v8xCTT3Rm+NP8/gr9/uqH+r039OI4SWI/CPzI9cOjXtwlVxAp4gA+8JNOAt8n&#10;7tHf6J7fx0GELhm4keuGiU6NP5V4kWiYJqEfJbGXRDoe7TvALlJ0fk/SIcSVMPWI74VR4ocH+QzY&#10;9bGk7CAPKK5nvMX0rF2KD9dsweriL9avXszOOwoti15ZjtRTql7Saj9hxnXw4gfXb0xhco/P2Wo2&#10;4+y2/NhnBS/Yiragzd9loZa2jAhtcm4qrcauQhWqqyW6vrJVFQmj2IXQq8voPDvYiN24q+b6BRbk&#10;rBNdaR6Q7/i0OeVQbCFmQpZQaek2hpGiKusXdK3jDOC2Iyx0tbf3crq+EbZ1MTOSg8YuKjXYFQ1Y&#10;Iw1asYJ67rqsoZiDbpEhrei/Qr4p8/cvoGFh2EJZbPfK+nCvhj6S2VRwBjS+vbpma/VGmD3sVbQT&#10;Wwpq8DqMoGeAe8zKi0XsP0zaYzizOjB8+IxP+KI2a7mS29VX83nLumKw01ctXkDxV17fcZCrhxAY&#10;wFYXYHkPKmUnXw/rr1KKxbWnFFtba6QvZVmAzlmrLewhPf35cxW1s85PKEpvnTH1gTGrnJmZoIIA&#10;bosyjPYaETomoLVzPdqaTqdX3YHRwDzY+jCn8DxyfVe2r2pu44sFvSjb5gy6RO/biTUwcHhjNBhO&#10;zjFCvYIiHTzrwD66rojJ3b8guVdr0776ihYXlg3YsawHatOwObRgx85ElpQ7g4bWooWp67lnEPID&#10;+O4+0B5sSpUvL2hV8s3Y8WEB+2/gB7ZjRrO8/c4soeYx/Tld/tgmCQT2Gyopdu36HTlUfddrM+jk&#10;GcQEbKHyc6roQEJ7aOzIq8L8IqK3v22wVbuvi/4ZbU26y6hb1af/AwAA//8DAFBLAwQUAAYACAAA&#10;ACEAjJDtnCMBAADGAQAAIAAAAGRycy9jaGFydHMvX3JlbHMvY2hhcnQyLnhtbC5yZWxzhJDBSgMx&#10;EIbvgu+wBPRmk/YgUrtbxG1hFSloi5dcYnZ2mzY7WTKpbN/e8VCwUPCQzJ8/k28mM5sPnc++IZIL&#10;mIvxSIkM0IbaYZuLzXp59yAySgZr4wNCLo5AYl5cX83ewZvEj2jresqYgpSLbUr9VEqyW+gMjUIP&#10;yDdNiJ1JfIyt7I3dmxbkRKl7Gf8yRHHGzKo6F7GqxyJbH3uu/D87NI2zUAZ76ADThRIyeFh97cAm&#10;hprYQspF4zxwy/J5qjfEc9C7PSAa1CcO6fHNRK3KSiulWJWfv9uyKjl8LNb65ZXFExp/JEcsb03X&#10;P3LEkID0wgYMnbNsUIoHmw6R3QprZ9i64wWXMkaDp+HU5Fuo+f+LIUHkMkIWM3k2/eIHAAD//wMA&#10;UEsDBBQABgAIAAAAIQCMkO2cIwEAAMYBAAAgAAAAZHJzL2NoYXJ0cy9fcmVscy9jaGFydDEueG1s&#10;LnJlbHOEkMFKAzEQhu+C77AE9GaT9iBSu1vEbWEVKWiLl1xidnabNjtZMqls397xULBQ8JDMnz+T&#10;byYzmw+dz74hkguYi/FIiQzQhtphm4vNenn3IDJKBmvjA0IujkBiXlxfzd7Bm8SPaOt6ypiClItt&#10;Sv1USrJb6AyNQg/IN02InUl8jK3sjd2bFuREqXsZ/zJEccbMqjoXsarHIlsfe678Pzs0jbNQBnvo&#10;ANOFEjJ4WH3twCaGmthCykXjPHDL8nmqN8Rz0Ls9IBrUJw7p8c1ErcpKK6VYlZ+/27IqOXws1vrl&#10;lcUTGn8kRyxvTdc/csSQgPTCBgyds2xQigebDpHdCmtn2LrjBZcyRoOn4dTkW6j5/4shQeQyQhYz&#10;eTb94gcAAP//AwBQSwMEFAAGAAgAAAAhAHrfdLPCAAAApwEAABkAAABkcnMvX3JlbHMvZTJvRG9j&#10;LnhtbC5yZWxzvJDLCsJADEX3gv8wZG+n7UJEnHYjQreiHxCm6QM7Dyaj6N87KIKC4M7lTci5h2zq&#10;q5nEhQKPziooshwEWe3a0fYKjofdYgWCI9oWJ2dJwY0Y6mo+2+xpwpiOeBg9i0SxrGCI0a+lZD2Q&#10;Qc6cJ5s2nQsGY4qhlx71CXuSZZ4vZXhnQPXBFE2rIDRtCeJw86n5N9t13ahp6/TZkI1fKqQeMMQE&#10;xNBTVPCI/JyWWTIF+V2i+JNE8ZKQH++t7gAAAP//AwBQSwMEFAAGAAgAAAAhAEiCaW0BAgAAXgYA&#10;AA4AAABkcnMvZTJvRG9jLnhtbOxV2Y7TMBR9R+IfLL/TLKWhjZrMA6UjJAQjAR9gHGcRSWxdu5PO&#10;33PtLB0llVrNMy9OvB3fszjZP5ybmjwL0JVsExqsfEpEy2VWtUVCf/86fthSog1rM1bLViT0RWj6&#10;kL5/t+9ULEJZyjoTQBCk1XGnEloao2LP07wUDdMrqUSLk7mEhhnsQuFlwDpEb2ov9P3I6yRkCiQX&#10;WuPooZ+kqcPPc8HNjzzXwpA6oVibcS249o9tvXTP4gKYKis+lMHeUEXDqhYPnaAOzDBygmoB1VQc&#10;pJa5WXHZeDLPKy4cB2QT+DM2jyBPynEp4q5Qk0wo7UynN8Py789PQKosoes1JS1r0CN3LAmsNp0q&#10;YlzyCOqneoJhoOh7lu45h8Y+kQg5O1VfJlXF2RCOgx8/hf5mh+JznAs3O7Rt0J2XaM5iHy+/3Njp&#10;jQd7tr6pnL7jrDwCMpnKHxluRoafSwaGrDevKB5h4ncPqTCMtpbHnJSraAQYcnVPLm4HnduaMQw8&#10;dm9DGPgiCvciDQB4F2ZZugLQ5/Qg+akRrekvHoiaGbz1uqyUpgRiGyL4mrncoEMDeXsT0v2lj+/X&#10;fRrWX3cumjkXzZx7JbED+Cb5X41xdWdhgK27fRxGb4bEhmGwjgL0cZnbcONHu+1/i5cWh1b9i6V3&#10;WeycwI/YzY2X30L6DwAA//8DAFBLAwQUAAYACAAAACEAhOg++t0AAAAFAQAADwAAAGRycy9kb3du&#10;cmV2LnhtbEyPQWvCQBCF74X+h2UK3uommraSZiMiticpVAultzE7JsHsbMiuSfz3rr20l4HHe7z3&#10;TbYcTSN66lxtWUE8jUAQF1bXXCr42r89LkA4j6yxsUwKLuRgmd/fZZhqO/An9TtfilDCLkUFlfdt&#10;KqUrKjLoprYlDt7RdgZ9kF0pdYdDKDeNnEXRszRYc1iosKV1RcVpdzYK3gccVvN4029Px/XlZ//0&#10;8b2NSanJw7h6BeFp9H9huOEHdMgD08GeWTvRKAiP+N8bvJdknoA4KEiixQxknsn/9PkVAAD//wMA&#10;UEsDBBQABgAIAAAAIQAh9zByAgcAAHsXAAAVAAAAZHJzL2NoYXJ0cy9jaGFydDEueG1s7Fhtb9s2&#10;EP4+YP9BEzL0U2SJejdqF46TFMWSNmjaDdg3WqJtLZSoUXRq99fvjqT81qTN2g3bhyZAIpLH4/G5&#10;e066e/5iXXPnnsmuEs3IDTzfdVhTiLJqFiP3/bvL08x1OkWbknLRsJG7YZ37YvzjD8+LYbGkUt22&#10;tGAOKGm6YTFyl0q1w8GgK5aspp0nWtbA2lzImioYysWglPQDKK/5gPh+MtBKXKuAfoWCmlZNv18+&#10;Zb+Yz6uCnYtiVbNGGSsk41QBAt2yajt3DJcrqWJB7kfOPeUj13cHOMlpszATrDl9eWYmpVg1JSun&#10;QjYA4558XQwnXDHZgKqpaBScZu9ZPwmpmsq7VXtaiLoF42YVr9RGmwsGgu7pUsA9nLfsz1UlWTdy&#10;iyDqgYDHT6Coq0KKTsyVBxoHBoXeG6g2HWQDYv0Blw2iYac2nJkLBSTB2w6252oTLinnM1rcITZ7&#10;wjvZnQDuPEYDt2n/44OqFGf6YY1/ZVUsx8/pcCbKzY2Eo+mQd+oWLdKDFmfaG4n/SjZ/eyOd7uPI&#10;zXwI4Jl12GArocUkyKAHRy547/0txPXxBjpU42vK2XPYqeC2dAgbUQv87U2CB6Ut5HQjViBVDGva&#10;rCi/2o7X16K0uLFywUyYbB6aXNtw8eIwiqM8S4ifkSDzSWw3mXXipYc/ycUp0f44Phys29klgNcw&#10;2gtJNL7Hma6UeIeDc8aZYuWeWDFsuVATyShezyjUBJhROUXW4zQ8n1fS7CoENwYvgA0t0NtMt0wW&#10;EPW3CmKElUbinsrNVHBxQBUIHwZQF8Oq7CEx0kKWzJ5hOWjA75R8y+a4Yz5+dlG3zmzjdGz97KeT&#10;6UmCztJrIDWlkIpQrlVTIKoyhgVGe6scOBCjBSXux5MFhN2Kq5WEEMAJ/NtiJGB897rMQB8Pj9Ye&#10;G4qd4FV5WXGOcdnJxWzKe/P9ZJqkeC4E1J4YatOb4fINOEy9mr9mCyD8vQ0he++CatSbVf3IxScn&#10;6fBkchIE2+uD7Pb6JgVPITDHvhbQKVmPj8GxsXcMTpDnWvUOFcTGABhYACGNaO0PyZCdTIwWPCQT&#10;bmWCR/VEOxlyqAeU7q5sBr2XLHqQzNHTj4M4RRCnTwHR+0oY49TLkoCQLI9IlgZ+Hh1e4lNQ49DL&#10;QTyExJDnURD5OsAfgq+HOMo9EqUkCfwoDZOQZI86rgc8SryA5HGcxSAekogcQbuzqoc/Il6exJEf&#10;xXBKnsFJh/f4jDO0F2Ddcv6Y+pace9S3M1+i/vk3UP9VU66A4ptPLvGtvL/w8fc778eQG/6/vD9H&#10;3p//m7wPEg/onvnAxjDJP8fiPpkGkCnSLIujNA7iDPccBueOkz3vie/lWZjnOYlJGORh+Gim6HlP&#10;ILekSZKkQOQgjbLHXdTzniSeH6RxmgXkyJ1fz3j9LVMM9xhvZ77E+ItvYPwtk/fwAd0dgopp6Rvf&#10;9JcpZOmL74z/fzP+Ahl/8W8ynsQeSRJ4SWZJ4mdZlhy9IXf87RlPMi/ICfFzEoVpGsG7/jA4dzu2&#10;jM+9NMnSMIY8AcVDEDx6xpbxuQffErApDPw4gr1HLN6d0TM+hK5AkPpBiBWKD1uyQ6uezvvyasY7&#10;/ADrluLDFVuwpvyF7dcnZuVXCi2JvbIbpadUvab14ScxzgOLH5y/MaXHJ3rOVrMZZ7fVx31VcIOt&#10;aQva/laVamkLhdh+fptaqrWzUGXqeoiuX9m6KYghiwYkyh5cIGkW6YSgy6ZtCQVfpRNdSz6qpyso&#10;h3IKMROyglpKtymMFXXVXNO1VbsnWOp67uDmdH0jbGtiZgyET+DLWjm7sgCrIKcTK6jYrqoGyjXo&#10;BhnRmv4h5LuquLuGhoRRC4WvXaua47UG+kRmUcEe8Pj26Iat1Tth1rAX0U1ssafB6zGCngCuMWsv&#10;lqm/M2m34cj6wOjhMz7hi8bMFUpuZ9/M5x3ry73eX424hvKuurrnYNceQhAAW19A5D3olJ19e1j/&#10;Q06x1bNG+qWsSvA563SEbct18yo8bIs4UqiRewpf4fjjYh8PxkshPyIMX+6YPLVR0sthV6Qnlpg7&#10;H4S8gwAq2N/ol+hLfb4x8VBo/vzfxuaO2J+JTb10xtQHxmw8zswAnQERZgMLnva7K/j8a9W9abhN&#10;hJZ1ZdW1Z9CuuusmlgmQmUx0Y947x1T6BhwOKeAokPsGjWkrQBQ0GAuNwLYEWmJmwIy+76DWpo/2&#10;Fb02HWWQkxpHbVo2h17wyJ3IinLXaWkjOhj6xD/zEz+C//0v9CnbShXLS1pXfDNyQ5jARiAQ1rbu&#10;6LDo/mGVcG/TKNQQ2H4NvIFuqKTYPtxvDRqYTNvPoFMMIXlhL5efU0UdCZ2qkStflebVjWnpfYs9&#10;40Nf7O/RMaDbnbpnPv4LAAD//wMAUEsBAi0AFAAGAAgAAAAhACIzSCAlAQAA2wIAABMAAAAAAAAA&#10;AAAAAAAAAAAAAFtDb250ZW50X1R5cGVzXS54bWxQSwECLQAUAAYACAAAACEAOP0h/9YAAACUAQAA&#10;CwAAAAAAAAAAAAAAAABWAQAAX3JlbHMvLnJlbHNQSwECLQAUAAYACAAAACEAMT+HYQAHAADyFgAA&#10;FQAAAAAAAAAAAAAAAABVAgAAZHJzL2NoYXJ0cy9jaGFydDIueG1sUEsBAi0AFAAGAAgAAAAhAIyQ&#10;7ZwjAQAAxgEAACAAAAAAAAAAAAAAAAAAiAkAAGRycy9jaGFydHMvX3JlbHMvY2hhcnQyLnhtbC5y&#10;ZWxzUEsBAi0AFAAGAAgAAAAhAIyQ7ZwjAQAAxgEAACAAAAAAAAAAAAAAAAAA6QoAAGRycy9jaGFy&#10;dHMvX3JlbHMvY2hhcnQxLnhtbC5yZWxzUEsBAi0AFAAGAAgAAAAhAHrfdLPCAAAApwEAABkAAAAA&#10;AAAAAAAAAAAASgwAAGRycy9fcmVscy9lMm9Eb2MueG1sLnJlbHNQSwECLQAUAAYACAAAACEASIJp&#10;bQECAABeBgAADgAAAAAAAAAAAAAAAABDDQAAZHJzL2Uyb0RvYy54bWxQSwECLQAUAAYACAAAACEA&#10;hOg++t0AAAAFAQAADwAAAAAAAAAAAAAAAABwDwAAZHJzL2Rvd25yZXYueG1sUEsBAi0AFAAGAAgA&#10;AAAhACH3MHICBwAAexcAABUAAAAAAAAAAAAAAAAAehAAAGRycy9jaGFydHMvY2hhcnQxLnhtbFBL&#10;BQYAAAAACQAJAFwCAACv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5" o:spid="_x0000_s1027" type="#_x0000_t75" style="position:absolute;width:22677;height:259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Epv&#10;wMMAAADbAAAADwAAAGRycy9kb3ducmV2LnhtbESPT4vCMBTE78J+h/AWvGnqirJ0jSLCgqgX/+ye&#10;H81rG2xeSpNq9dMbQfA4zMxvmNmis5W4UOONYwWjYQKCOHPacKHgdPwdfIPwAVlj5ZgU3MjDYv7R&#10;m2Gq3ZX3dDmEQkQI+xQVlCHUqZQ+K8miH7qaOHq5ayyGKJtC6gavEW4r+ZUkU2nRcFwosaZVSdn5&#10;0FoF00lRu3v7959vb2a02rVy40yuVP+zW/6ACNSFd/jVXmsF4wk8v8QfIOcP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hKb8DDAAAA2wAAAA8AAAAAAAAAAAAAAAAAmwIAAGRycy9k&#10;b3ducmV2LnhtbFBLBQYAAAAABAAEAPMAAACLAwAAAAA=&#10;">
                  <v:imagedata r:id="rId47" o:title=""/>
                  <o:lock v:ext="edit" aspectratio="f"/>
                </v:shape>
                <v:shape id="Chart 36" o:spid="_x0000_s1028" type="#_x0000_t75" style="position:absolute;left:22128;width:25055;height:259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NKJ&#10;ZsQAAADbAAAADwAAAGRycy9kb3ducmV2LnhtbESPQWvCQBSE70L/w/KE3nSjgjXRVaqoBMGCUe+P&#10;7DMJZt+G7FbTf98VCj0OM/MNs1h1phYPal1lWcFoGIEgzq2uuFBwOe8GMxDOI2usLZOCH3KwWr71&#10;Fpho++QTPTJfiABhl6CC0vsmkdLlJRl0Q9sQB+9mW4M+yLaQusVngJtajqNoKg1WHBZKbGhTUn7P&#10;vo2Cj20eR8V1cj5mx323vn6lcXxIlXrvd59zEJ46/x/+a6dawWQKry/hB8jl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80olmxAAAANsAAAAPAAAAAAAAAAAAAAAAAJsCAABkcnMv&#10;ZG93bnJldi54bWxQSwUGAAAAAAQABADzAAAAjAMAAAAA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45188901" w14:textId="77777777" w:rsidR="00CF4722" w:rsidRDefault="00CF4722" w:rsidP="00CF4722">
      <w:pPr>
        <w:pStyle w:val="Source"/>
      </w:pPr>
      <w:r>
        <w:t>Source: ILO Global Employment Trends 2014 (</w:t>
      </w:r>
      <w:hyperlink r:id="rId49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45188902" w14:textId="77777777" w:rsidR="00CF4722" w:rsidRPr="00DB7F31" w:rsidRDefault="00CF4722" w:rsidP="00CF4722">
      <w:pPr>
        <w:pStyle w:val="Source"/>
      </w:pPr>
    </w:p>
    <w:p w14:paraId="45188903" w14:textId="24946F58" w:rsidR="00CF4722" w:rsidRDefault="001A4E45" w:rsidP="00CF4722">
      <w:pPr>
        <w:pStyle w:val="FigureHeading"/>
      </w:pPr>
      <w:bookmarkStart w:id="48" w:name="_Toc408401695"/>
      <w:bookmarkStart w:id="49" w:name="_Toc408403199"/>
      <w:bookmarkStart w:id="50" w:name="_Toc427831360"/>
      <w:r>
        <w:t>Broad s</w:t>
      </w:r>
      <w:r w:rsidR="00CF4722">
        <w:t xml:space="preserve">ectoral employment by sex, </w:t>
      </w:r>
      <w:bookmarkEnd w:id="48"/>
      <w:bookmarkEnd w:id="49"/>
      <w:r w:rsidR="00CF4722">
        <w:t>India</w:t>
      </w:r>
      <w:r>
        <w:t xml:space="preserve"> (ILO GET data)</w:t>
      </w:r>
      <w:bookmarkEnd w:id="50"/>
    </w:p>
    <w:p w14:paraId="45188904" w14:textId="77777777" w:rsidR="00CF4722" w:rsidRDefault="00CF4722" w:rsidP="00CF4722">
      <w:pPr>
        <w:pStyle w:val="Source"/>
        <w:spacing w:after="0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45188BC2" wp14:editId="45188BC3">
                <wp:extent cx="5687568" cy="2578608"/>
                <wp:effectExtent l="0" t="0" r="8890" b="0"/>
                <wp:docPr id="37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87568" cy="2578608"/>
                          <a:chOff x="0" y="0"/>
                          <a:chExt cx="6046590" cy="2743200"/>
                        </a:xfrm>
                      </wpg:grpSpPr>
                      <wpg:graphicFrame>
                        <wpg:cNvPr id="38" name="Chart 38"/>
                        <wpg:cNvFrPr/>
                        <wpg:xfrm>
                          <a:off x="0" y="0"/>
                          <a:ext cx="2268000" cy="2466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39" name="Chart 39"/>
                        <wpg:cNvFrPr>
                          <a:graphicFrameLocks/>
                        </wpg:cNvFrPr>
                        <wpg:xfrm>
                          <a:off x="2165205" y="0"/>
                          <a:ext cx="1980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40" name="Chart 40"/>
                        <wpg:cNvFrPr>
                          <a:graphicFrameLocks/>
                        </wpg:cNvFrPr>
                        <wpg:xfrm>
                          <a:off x="3958590" y="0"/>
                          <a:ext cx="2088000" cy="2466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447.85pt;height:203.05pt;mso-position-horizontal-relative:char;mso-position-vertical-relative:line" coordsize="60465,27432" o:gfxdata="UEsDBBQABgAIAAAAIQAS89NFKgEAAFgDAAATAAAAW0NvbnRlbnRfVHlwZXNdLnhtbMSTTU7DMBCF&#10;90jcwfIWxW6DhBBq2gUpS0CoHMCyJ01E/COPm7a3Z5KmiyKKygZWlj3z5nt6I88WO9uyDiI23hV8&#10;KiacgdPeNG5d8PfVU3bPGSbljGq9g4LvAflifn01W+0DICO1w4LXKYUHKVHXYBUKH8BRpfLRqkTX&#10;uJZB6Q+1BplPJndSe5fApSz1M/h8VkKlNm1iyx09H5xEaJGzx0Njzyq4CqFttErkVHbOfKFkI0GQ&#10;cujBugl4Qza4/JbQV84DRt0LRRMbA+xVxfSsLNmQJqKE3Jdei59n9CYtZr6qGg2ijLgcVEdP52br&#10;mlgoh2N6AeI07RFnvN5YyliYqLa0TNuKYeBv4Pl/wm//Gm781kXoLsCe7LQk2Rt0x1zl8C/mnwA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FAAGAAgAAAAhAIdDN3xABgAA/BEA&#10;ABUAAABkcnMvY2hhcnRzL2NoYXJ0Mi54bWzsWOtv2zYQ/z5g/4MntOin2NTDeiF24ThxECxpgybt&#10;gH2jJdrWQpEaRbt2//odH7JkNy6CYMP2YS3gSOTd8e53D97p/P22pL0NEXXB2chx+8jpEZbxvGDL&#10;kfP5cXYWO71aYpZjyhkZOTtSO+/HP/90nqXZCgv5UOGM9EAIq9Ns5KykrNLBoM5WpMR1n1eEwd6C&#10;ixJLeBXLQS7wVxBe0oGHUDjQQhwrAL9CQIkL1vCLl/DzxaLIyCXP1iVh0mghCMUSEKhXRVU7YzAu&#10;x5K4CQp6G0xHDnIGapFitjQLhJ1dX5hFwdcsJ/mUCwYwdujLLJ1QSQQDUVPOJJxm7SxfhFSJxdO6&#10;Ost4WYFy84IWcqfVBQVB9nTFwY7eJ/LnuhCkHjmZGzRAwON3UJRFJnjNF7IPEgcGhcYbSmw0iAee&#10;9QcY6wZpLXeUGINcL1TWDvbnahVmmNI5zp4UNh3ilrYlUJzHaCg27X/1IAtJiX7Yql9RZKvxOU7n&#10;PN/dCzgap7SWD0oj/VKplepeqD85WXy6F73628iJkXbVYL+nCQTsKt+NHPDb5weI6JYUp3J8w/J1&#10;LcXuHPgkWIlTYFMy4LdRBR6k1oziHV8DVZaWmK0xvd2/b+94bvEi+ZKY8Ng9t7i1YdL34wB5vp+4&#10;sevF4TBILJPZ9/rR4b/w6szTfjg+HLRr9eKQz/DWCUWlfIMvXkv+qF4uCSWS5B2yLK0olxNBsDLP&#10;CNSBP8diqrJdLcPzZSEMV8apUXgJWVBBWttlCnASQXKzucFiN+WUH2QHRAwBlLO0yBs0DDUXObHi&#10;bdoZ3DfjO0yJcshGu8Ws1jYGak6LfFZQqgKiFsv5lDZCUDgNI40a7LRkIMgwgwoMEJM3iw9kCZm2&#10;sT60p2dYm83W5SeyUAovxu+uyqo33/Vqsn33y5vJGz9M4TdASjlNAsRTDDVQk+viN4XQGF8TKBGY&#10;arJ2FURWcgpVRBr0hgaHSvYAGlV7lJTN2E0St7W+0ko1NK6lgTTWShiEDmm8lmZ4So6/p3FPygla&#10;Gu9QDljfGm5eNGTwaEGEYqqMOY3llcby6gVYorevgxH1ozDyPBQjz/WSKHLDIyuUNwzyDaqoHyM3&#10;8SM/ib0wHsZDPzg0vGVpQIZTosQPfC9xURihKByGp1gazNUpHqg2jGM/jIaeG51kaVwApyTxMIHy&#10;4QaqUPjD5PCUH3hEuwL2bRYeJ6P7XTLalSYZZ3DBvyYdZ1ESuFf/p2MTKZCy/910nOl0nP2j6ej5&#10;HuSKm0RxhDwv9v3DEG5zq01HN4lR6IXIjXw3cIMwPsXSgIz6kPGQgxGKE8hJuHFP5labjqASqJZA&#10;/g6jJIzik3WiTUcPuQEKXchEBIkcDqNDxV6ejvntnNaqVNYr/vWWLAnLfyXdG93sfMHQvHcaVEU9&#10;xfIDLg/vMLX+QMSz6/dEZKo1PZZzsZ7PKXkovnVFgQV71Za4+q3I5cpwukN7X+Ltje0pvCB2hwC2&#10;blmytN1wwRMAj9kAkd32Am6Kie6zWvIjOXWGKbQaCh0uClBdt+5Gi7Jgd3irqwsg1BLmutc5sBFv&#10;77lt1+em2MG1NCtlz0wr6sIeOfbGho6RrwGm24I9kRzmJMNQ4j+4eCyypzto1Y1waA3tXsGO9xhM&#10;UGZTAg94eK8AI1v5yM2e6tLrie2JDpCCa1TtEau1auR+J8KyqTfrCSOHzumELplZy6TYr35cLGpi&#10;/e2afhmuZH63prK43VDQq4MTeGfvEYiQY9cc6ddB/AeuUc1rY5/SCs7oMHZdZXHuuMr2mxr5a1Hk&#10;EAmk1j3qM95Db/81xx3F7A8cp7cuiPxKiHXW3LxYaCzqANJBc65rgsoBqp/2oWRjudO8PzsOGC7F&#10;r6R+KeqPjNr6YkHPi7q6gKnpqZ7YgIOEN0GkysmlqlAfoW+GfDuKl2ZSaHpzylRTzrhqz5W7YZSD&#10;FeV13byrwcoMcq8Y9pRkNbuzntxVZAEfI0bORBSYOr0KM17DK/LQBQoRDFr7/zAoV4XMVjNcFnQ3&#10;cnxYUJMo5IUd9nGa1X+zSLDbTKoaAju3QGG/xwKr+bU7oRqYzPxp0MlSqBHqYwK9xBL3BMxNI0fc&#10;5OZWVNn/uVIfLQ590eXRkOt5W3+0Gf8FAAD//wMAUEsDBBQABgAIAAAAIQCMkO2cIwEAAMYBAAAg&#10;AAAAZHJzL2NoYXJ0cy9fcmVscy9jaGFydDMueG1sLnJlbHOEkMFKAzEQhu+C77AE9GaT9iBSu1vE&#10;bWEVKWiLl1xidnabNjtZMqls397xULBQ8JDMnz+TbyYzmw+dz74hkguYi/FIiQzQhtphm4vNenn3&#10;IDJKBmvjA0IujkBiXlxfzd7Bm8SPaOt6ypiClIttSv1USrJb6AyNQg/IN02InUl8jK3sjd2bFuRE&#10;qXsZ/zJEccbMqjoXsarHIlsfe678Pzs0jbNQBnvoANOFEjJ4WH3twCaGmthCykXjPHDL8nmqN8Rz&#10;0Ls9IBrUJw7p8c1ErcpKK6VYlZ+/27IqOXws1vrllcUTGn8kRyxvTdc/csSQgPTCBgyds2xQigeb&#10;DpHdCmtn2LrjBZcyRoOn4dTkW6j5/4shQeQyQhYzeTb94gcAAP//AwBQSwMEFAAGAAgAAAAhAIyQ&#10;7ZwjAQAAxgEAACAAAABkcnMvY2hhcnRzL19yZWxzL2NoYXJ0Mi54bWwucmVsc4SQwUoDMRCG74Lv&#10;sAT0ZpP2IFK7W8RtYRUpaIuXXGJ2dps2O1kyqWzf3vFQsFDwkMyfP5NvJjObD53PviGSC5iL8UiJ&#10;DNCG2mGbi816efcgMkoGa+MDQi6OQGJeXF/N3sGbxI9o63rKmIKUi21K/VRKslvoDI1CD8g3TYid&#10;SXyMreyN3ZsW5ESpexn/MkRxxsyqOhexqsciWx97rvw/OzSNs1AGe+gA04USMnhYfe3AJoaa2ELK&#10;ReM8cMvyeao3xHPQuz0gGtQnDunxzUStykorpViVn7/bsio5fCzW+uWVxRMafyRHLG9N1z9yxJCA&#10;9MIGDJ2zbFCKB5sOkd0Ka2fYuuMFlzJGg6fh1ORbqPn/iyFB5DJCFjN5Nv3iBwAA//8DAFBLAwQU&#10;AAYACAAAACEAjJDtnCMBAADGAQAAIAAAAGRycy9jaGFydHMvX3JlbHMvY2hhcnQxLnhtbC5yZWxz&#10;hJDBSgMxEIbvgu+wBPRmk/YgUrtbxG1hFSloi5dcYnZ2mzY7WTKpbN/e8VCwUPCQzJ8/k28mM5sP&#10;nc++IZILmIvxSIkM0IbaYZuLzXp59yAySgZr4wNCLo5AYl5cX83ewZvEj2jresqYgpSLbUr9VEqy&#10;W+gMjUIPyDdNiJ1JfIyt7I3dmxbkRKl7Gf8yRHHGzKo6F7GqxyJbH3uu/D87NI2zUAZ76ADThRIy&#10;eFh97cAmhprYQspF4zxwy/J5qjfEc9C7PSAa1CcO6fHNRK3KSiulWJWfv9uyKjl8LNb65ZXFExp/&#10;JEcsb03XP3LEkID0wgYMnbNsUIoHmw6R3QprZ9i64wWXMkaDp+HU5Fuo+f+LIUHkMkIWM3k2/eIH&#10;AAD//wMAUEsDBBQABgAIAAAAIQBXw261yQAAACwCAAAZAAAAZHJzL19yZWxzL2Uyb0RvYy54bWwu&#10;cmVsc7yRywrCMBBF94L/EGZv01YQEVM3IriV+gFDOn1gm4RMFPv3BkVQEN25vDPMuQdmvbkOvbiQ&#10;584aBVmSgiCjbdWZRsGx3M2WIDigqbC3hhSMxLApppP1gXoM8YjbzrGIFMMK2hDcSkrWLQ3IiXVk&#10;4qa2fsAQo2+kQ33ChmSepgvpXxlQvDHFvlLg99UcRDm62Pybbeu607S1+jyQCR8qpG7RhwhE31BQ&#10;cI/8mM6TaArys0T+J4n8m0T2J4nsKSHfflzcAAAA//8DAFBLAwQUAAYACAAAACEAWZaHdVgCAABz&#10;CAAADgAAAGRycy9lMm9Eb2MueG1s7FZdr9IwGL438T80vZeNwcZYGCdG5MTEKIn6A2rXfcRtbdpy&#10;xvn3vu06zmQkEvROL1jWjffp+3y8hc3DqanRE5Oq4m2K5zMfI9ZSnlVtkeJvX/dvYoyUJm1Gat6y&#10;FD8zhR+2r19tOpGwgJe8zphEANKqpBMpLrUWiecpWrKGqBkXrIWXOZcN0bCUhZdJ0gF6U3uB70de&#10;x2UmJKdMKXi661/ircXPc0b15zxXTKM6xdCbtldpr9/N1dtuSFJIIsqKujbIHV00pGph0zPUjmiC&#10;jrKaQDUVlVzxXM8obzye5xVllgOwmfsXbB4lPwrLpUi6QpxlAmkvdLobln56OkhUZSlerDBqSQMe&#10;2W3R0mjTiSKBrzxK8UUcZE8Qbj9y+kOhlr8rSVuwt0qAzuC+qfAuS8y6eKk/5bIxOEAdnawPz2cf&#10;2EkjCg/DKF7BByMK74JwFUd+3DtFS7BzUkfL964y8pdRuAajbeVquYCM2K5I0m9s2zu30/dmzd9L&#10;4H4mPGgCPfSaAFOp0cK24Rju5UE6iW4hFQRR7EM3fWvLKDKLQbABwCXxliT9fjSo6RniQxN75+JD&#10;J+G5FckBwPRcpO8KQJ/sHafHhrW6H1XJaqLhnFBlJRRGMjGxkx+yPje/zA7k6Lx2mXLSjHyaPhml&#10;eX3h3NpoPXJuJLGFtJEe7AAc425fMHjjEhvMozDwQ4ymuZ2vjcODxaP0mX0HmH/S4sANoSNvjsc/&#10;tngJQo+HE9Z/yeLFOoztKTK1OPDj/1N8dYoXd1hsT2P4ZRtn4Wo2Xv4rbH8CAAD//wMAUEsDBBQA&#10;BgAIAAAAIQBiXzJ53gAAAAUBAAAPAAAAZHJzL2Rvd25yZXYueG1sTI/NasMwEITvhb6D2EBvjey2&#10;+XMshxDankIhSaHktrE2tom1MpZiO29ftZf2sjDMMPNtuhpMLTpqXWVZQTyOQBDnVldcKPg8vD3O&#10;QTiPrLG2TApu5GCV3d+lmGjb8466vS9EKGGXoILS+yaR0uUlGXRj2xAH72xbgz7ItpC6xT6Um1o+&#10;RdFUGqw4LJTY0Kak/LK/GgXvPfbr5/i1217Om9vxMPn42sak1MNoWC9BeBr8Xxh+8AM6ZIHpZK+s&#10;nagVhEf87w3efDGZgTgpeImmMcgslf/ps28AAAD//wMAUEsDBBQABgAIAAAAIQCpUaiiJQYAALER&#10;AAAVAAAAZHJzL2NoYXJ0cy9jaGFydDMueG1s7Fhtb9s2EP4+YP/BE1r0U2K9vyF24ThNWixpgybt&#10;gH2jJdrWQpEaSTt2f/2OL7JkNy6CYMP2YTHgiOTd6fg8vOOdz95uajJYYy4qRkeOd+o6A0wLVlZ0&#10;MXK+3F+epM5ASERLRBjFI2eLhfN2/PNPZ0VeLBGXdw0q8ACMUJEXI2cpZZMPh6JY4hqJU9ZgCmtz&#10;xmskYcgXw5KjRzBek6HvuvFQG3GsAfQCAzWqaKvPn6PP5vOqwBesWNWYSuMFxwRJQEAsq0Y4Y9hc&#10;iST2MjccrBEZOa4zVJME0YWZwPTk6txMcraiJS6njFOAsSdfF/mESMwpmJoyKuFtdp/1s5CqEX9Y&#10;NScFqxtwblaRSm61u+Ag2J4uGexj8Bn/uao4FiOn8MIWCHj8Doq6KjgTbC5PweLQoNCyocwmw3To&#10;Wz5gs16YC7kl2GzI82O12+HuvdqFS0TIDBUPCpuecCfbCSjNQzSUmuZfPchKEqwfNuqbV8VyfIby&#10;GSu3txxejXIi5J3ySA8aNdPccvWvxPPPt3wgvo2c1NVUDXdrWoDDquJu5ABvX+7gRHeiKJfjO8zX&#10;gKU4Az0Ju0Q5qCkb8N26Ag9Se0bQlq1AqshrRFeIXO/GmxtWWrxwucDmeGyfmtzYY3Lqp6EbJkng&#10;pn4W+m6WWCWz7p8m+3/xuxNf83D4cvCu84tBPMOodxSV8y2+aCXZvRpcYIIlLntiRd4QJiccI7U9&#10;Y1Af/BniUxXtahqeLyputApGjMMLiIIGwtpOk5WAg49Ls7hGfDtlhO1FB5wYDCgXeVW2aBhpxkts&#10;zduwM7ivxzeIYEXIWtNiZoU9A4KRqrysCFEHQvDFbEpaI248jTWuwGhPDAwZZXCBAmLyw/wjXkCk&#10;rS2H9u0F0tumq/ozniuH5+M37+pmMNsOBN68+eXV5FUQ5/Aduso5LQLCUwQ5UIvr5DeFozG+wpAi&#10;ENFi3SyYbOQUsog06EUGh0YOABqVe5SV9djLMq/bfaOdamU8KwNhrJ0wCO3L+J1MdMxOsJPxjtoJ&#10;Oxl/3w7svtu4GWjI4NGCCMlUbeY4llcay6tnYOm+fhmM7mkaBvBxk9CLvTAOonB/F4oNg3yLqlLx&#10;vcANsxiuhCjws+CYSgsyqPhZlrhB4mZBlGV+lBxTaTFXb/GCzFfXoucn4NvRt7QUgEoQBFnkR5C+&#10;0zSN4v2X/IAQzQSs2yA8jEXvu1i0M20sXsL9/pJovEyy0HunrP8fjSqqge3/bjS+19H4/h+NRi+K&#10;4QMBkgZpFEA47h/hp6LRi5I0ziI3SN0sjBP3aGh10eglrgthG/ugFwZxejTmu2j0ojR2kzjw0yTK&#10;Uj88SHadY100enEcQ5aAFBG7cRi4B/n6+eFYXs+IUJlSLNnjNV5gWv6K+xe6WfmKoHbv1adKeork&#10;R1TvX2FqHmqcJ+dvMS9UZXpo53w1mxF8V33rm4Id7FxboOa3qpRLo+lF9rpEmw+2pABmk9BP0tDk&#10;koOFMPBNqaYril11ARfFRJdZB+KdHVEgApWGQofxClzXlbvxoq7oDdro7AIIdYKlLnX29og2t8xW&#10;6zPjINxKl7UcmGZF3dcjx17YUDCyFcB0XdEHXEKbZBRq9Afj91XxcAOVujEOlaFdq+jhGoUGyixK&#10;0AGGdw5QvJH3zKypIl1MbEmkIWyRgltUrWHrtarjfsfcqqmRZcLYITMyIQtq5grJd7Of5nOBLd+e&#10;KZfhRmY3KyKr6zUBv3o4AeE7RuCEPElN518P8R9Qo2rXdn/KK3ULPU2VxblHlS03NfJXvCrhJGCh&#10;S9Qn2HNf/7vEdWf2B8TppXMsHzG2ZM3MwEJjUQeQ+rW5ev5aiU+U2KxgoSor0ZxDq/MgJvaYQJga&#10;6lUSuFB55RMUuxAlByy35X1bUBOqKmnKVE1tbms1o7jSFbfqhkz39YIOTVlWDTcdyG2D5/ALwsiZ&#10;8AoRZ9AgygQMXd89dyGZwv/2A91tU8lieYnqimxHTgATqn2E02w7dJQX4m82CVWKaS91wWKbDUjH&#10;t4gj1XT220oDk2kaDTpFDpGtfgEgF0iiAYdmZ+TwD6WpLFXMfmnULw37XPR1NOS6Sda/tIz/AgAA&#10;//8DAFBLAwQUAAYACAAAACEA0+xVuiUGAAC1EQAAFQAAAGRycy9jaGFydHMvY2hhcnQxLnhtbOxY&#10;3W/bNhB/H7D/wRNa9CmxviULsQvHqYNiSRs0aQfsjZZomwtFaiTt2v3rd/yQZbtxEQQb+rIEsEXy&#10;7nT3uw/e+eLtpqa9NRaScDb0gnPf62FW8oqwxdD7/DA9y72eVIhViHKGh94WS+/t6NdfLsqiXCKh&#10;7htU4h4IYbIoh95Sqabo92W5xDWS57zBDM7mXNRIwVIs+pVAX0F4Tfuh76d9I8RzAtALBNSIsJZf&#10;PIefz+ekxFe8XNWYKauFwBQpQEAuSSO9ERhXIYWDgR/31ogOPd/r602K2MJuYHZ2fWk3BV+xClcT&#10;LhjAuEdfl8WYKiwYiJpwpuBtzs76WUjVSDyumrOS1w0oNyOUqK1RFxQE2ZMlBzt6n/DfKyKwHHpl&#10;ELdAwON3UNSkFFzyuToHiX2LQusNLTbr5/3Q+QOMDeJCqi3F1qAgTLW1/d17jQpTROkMlY8amz3i&#10;jrYj0JzHaGg243/9oIii2Dxs9Kcg5XJ0gYoZr7Z3Al6NCirVvdbILBq909wJ/VXh+ac70ZPfhl7u&#10;G1f1d2eGQMCp9t3QA799voeI7khRoUbjBbxuRdVK4AtgVWAoKoBTi4HPVht4UEY5irZ8BVRlUSO2&#10;QvRmt97c8spBhqsFthGyfWpz4yLlPI4iPxpkcZTk5tMAXRZbex6eZ4d/6buz0Lji+OWgXacXh5SG&#10;1V40auVbiNFK8Qe9uMIUK1ztkZVFQ7kaC4y0eVagif0ZEhOd8Hobnq+IsFwlp9bKBSRCA5nttulK&#10;Quzjyh6ukdhOOOUHCQJBgwHlsiBVi4al5qLCTrzLPIv7enSLKLioLNbGLXZXujCQnJJqSijVMSHF&#10;YjahrRA/naSZQQ1OOjIQZJlBBQaIqffzD3gBybZ2PnRvL5Exm63qT3iuFZ6P3ryrm95s25N48+a3&#10;V+NXUVrAZ+xr5QwJEE8QlEFDburfBEJjdI2hSiBqyLpdENmoCRQSZdFLLA6N6gE0uvxoKetRMBgE&#10;nfWNUaqlCRwNZLJRwiJ0SBN2NMkpOdGOJjgpJ+5owkM5YH1nuF0YyODRgQj1VBtzGsuJwXLyDCz9&#10;1y+D0T9PMz+PgijM4zxLkiyOD63Q3rDIt6gCSxJGYRJmeZgGaZpEJx3RggwsYZqnQZ5EgzAeRMB+&#10;6i0t5sCS+2kQxlCN0zTKouykm1oXAMsgGqSDOI9jPw+SND2y5QceMa6Ac5eFx8kYfJeMbqdNxinc&#10;8S9Jx2k2iIN3/6djGymQsif93IZG6P+kdLwy6Xj1n6ZjFA6CNIcEyyCx0ijPTiVKl45RnKVZnCdB&#10;GIbJwI+Oor7L4BZk/xzyKYjyIE79LPHTLH1GOkbBALTJIj9II38QJydZunSM/NSP/DCCUhGGcZAd&#10;1Ynnp2N1M6NSl0q55F9v8AKz6ne8f6Pbky8I+ve9HlVTT5D6gOrDO0zv32Px5P4dFqXuTo/lXK5m&#10;M4rvybd9UWDBTrUFav4glVpaziBx9yXavHc9hS5IqR/nTx9AUNu20rQUu/YCboqx6bNOypElotBq&#10;aHS4IKC66d6tFjVht2hjqgsg1BFWptc5sBFt7rjr2Ge22MG1NK1Vzw4s+sIeeu7GhqaRrwCmG8Ie&#10;cQWjkmWo0V9cPJDy8Ra6dSscWkN3RtjxGYMhyh4q4AEP7xRgeKMeuD3Tjbocu57IQNgiBdeoPsNO&#10;a93I/YmFY9Mr5wkrh87omC6Y3SuV2O1+nM8ldv4ObMsMVzK/hR6Y3Kwp6LWHEzh85xGIkCdd0+m3&#10;h/gPXKOb19Y+rZW+hZ7rKtdvGuSvBakgErA0PeoT3vNf/1zHdbH/A8eZo0usvmLsnDWzCweNQx1A&#10;2m/O9fMXIj8y6qqCC8mKyOYSxp1HOXZhAmlqXa+LwJWuKx+h24UsOfJy29+3HTVlupVmXDfV2kkw&#10;g8GO9pVpufU4ZCewF0xpWrIeullPbRs8h18Rht5YEES9XoMYl7D0Q/8SqmkM3+0/TLgNUeVyimpC&#10;t0Mvgg09QkI0uykdFaX8l0WC3XbENBC4aQPK8R0SSA+e+6OlhclOjRadsoDM1r8C0CukUE/AtDP0&#10;xPvK3mU6Zz83+teGQ1/s8xjIzaBsfm0Z/QMAAP//AwBQSwECLQAUAAYACAAAACEAEvPTRSoBAABY&#10;AwAAEwAAAAAAAAAAAAAAAAAAAAAAW0NvbnRlbnRfVHlwZXNdLnhtbFBLAQItABQABgAIAAAAIQA4&#10;/SH/1gAAAJQBAAALAAAAAAAAAAAAAAAAAFsBAABfcmVscy8ucmVsc1BLAQItABQABgAIAAAAIQCH&#10;Qzd8QAYAAPwRAAAVAAAAAAAAAAAAAAAAAFoCAABkcnMvY2hhcnRzL2NoYXJ0Mi54bWxQSwECLQAU&#10;AAYACAAAACEAjJDtnCMBAADGAQAAIAAAAAAAAAAAAAAAAADNCAAAZHJzL2NoYXJ0cy9fcmVscy9j&#10;aGFydDMueG1sLnJlbHNQSwECLQAUAAYACAAAACEAjJDtnCMBAADGAQAAIAAAAAAAAAAAAAAAAAAu&#10;CgAAZHJzL2NoYXJ0cy9fcmVscy9jaGFydDIueG1sLnJlbHNQSwECLQAUAAYACAAAACEAjJDtnCMB&#10;AADGAQAAIAAAAAAAAAAAAAAAAACPCwAAZHJzL2NoYXJ0cy9fcmVscy9jaGFydDEueG1sLnJlbHNQ&#10;SwECLQAUAAYACAAAACEAV8NutckAAAAsAgAAGQAAAAAAAAAAAAAAAADwDAAAZHJzL19yZWxzL2Uy&#10;b0RvYy54bWwucmVsc1BLAQItABQABgAIAAAAIQBZlod1WAIAAHMIAAAOAAAAAAAAAAAAAAAAAPAN&#10;AABkcnMvZTJvRG9jLnhtbFBLAQItABQABgAIAAAAIQBiXzJ53gAAAAUBAAAPAAAAAAAAAAAAAAAA&#10;AHQQAABkcnMvZG93bnJldi54bWxQSwECLQAUAAYACAAAACEAqVGooiUGAACxEQAAFQAAAAAAAAAA&#10;AAAAAAB/EQAAZHJzL2NoYXJ0cy9jaGFydDMueG1sUEsBAi0AFAAGAAgAAAAhANPsVbolBgAAtREA&#10;ABUAAAAAAAAAAAAAAAAA1xcAAGRycy9jaGFydHMvY2hhcnQxLnhtbFBLBQYAAAAACwALAO0CAAAv&#10;HgAAAAA=&#10;">
                <o:lock v:ext="edit" aspectratio="t"/>
                <v:shape id="Chart 38" o:spid="_x0000_s1027" type="#_x0000_t75" style="position:absolute;width:22682;height:246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haS&#10;MsQAAADbAAAADwAAAGRycy9kb3ducmV2LnhtbESPwW7CMAyG75N4h8hIu40UNk1TIa0AMWmXHQY7&#10;wM00pi00TpVkUN5+Pkza0fr9f/68KAfXqSuF2Ho2MJ1koIgrb1uuDXzv3p/eQMWEbLHzTAbuFKEs&#10;Rg8LzK2/8Rddt6lWAuGYo4EmpT7XOlYNOYwT3xNLdvLBYZIx1NoGvAncdXqWZa/aYctyocGe1g1V&#10;l+2PE42XjV6F82Y9HD6P9eVu98GiN+ZxPCznoBIN6X/5r/1hDTyLrPwiANDF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GFpIyxAAAANsAAAAPAAAAAAAAAAAAAAAAAJsCAABkcnMv&#10;ZG93bnJldi54bWxQSwUGAAAAAAQABADzAAAAjAMAAAAA&#10;">
                  <v:imagedata r:id="rId53" o:title=""/>
                  <o:lock v:ext="edit" aspectratio="f"/>
                </v:shape>
                <v:shape id="Chart 39" o:spid="_x0000_s1028" type="#_x0000_t75" style="position:absolute;left:21645;width:19832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ciF&#10;PsQAAADbAAAADwAAAGRycy9kb3ducmV2LnhtbESPQYvCMBSE7wv+h/AEb2uqgmg1iihKL8tq9eLt&#10;0TzbavNSmqjd/fWbBcHjMDPfMPNlayrxoMaVlhUM+hEI4szqknMFp+P2cwLCeWSNlWVS8EMOlovO&#10;xxxjbZ98oEfqcxEg7GJUUHhfx1K6rCCDrm9r4uBdbGPQB9nkUjf4DHBTyWEUjaXBksNCgTWtC8pu&#10;6d0o2FPy9e3Gv/vz7rIZbpNrebgeU6V63XY1A+Gp9e/wq51oBaMp/H8JP0Au/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9yIU+xAAAANsAAAAPAAAAAAAAAAAAAAAAAJsCAABkcnMv&#10;ZG93bnJldi54bWxQSwUGAAAAAAQABADzAAAAjAMAAAAA&#10;">
                  <v:imagedata r:id="rId54" o:title=""/>
                  <o:lock v:ext="edit" aspectratio="f"/>
                </v:shape>
                <v:shape id="Chart 40" o:spid="_x0000_s1029" type="#_x0000_t75" style="position:absolute;left:39597;width:20868;height:246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qR8&#10;oMEAAADbAAAADwAAAGRycy9kb3ducmV2LnhtbERPy4rCMBTdC/5DuII7TRUZpRpFBJkRQRhfuLw0&#10;tw9sbmoTa+fvzWLA5eG8F6vWlKKh2hWWFYyGEQjixOqCMwXn03YwA+E8ssbSMin4IwerZbezwFjb&#10;F/9Sc/SZCCHsYlSQe1/FUrokJ4NuaCviwKW2NugDrDOpa3yFcFPKcRR9SYMFh4YcK9rklNyPT6Ng&#10;vb1d7+PR5tI8ZtP9Qe/S6fcuVarfa9dzEJ5a/xH/u3+0gklYH76EHyCXb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epHygwQAAANsAAAAPAAAAAAAAAAAAAAAAAJsCAABkcnMvZG93&#10;bnJldi54bWxQSwUGAAAAAAQABADzAAAAiQMAAAAA&#10;">
                  <v:imagedata r:id="rId55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45188905" w14:textId="77777777" w:rsidR="00CF4722" w:rsidRPr="00DB7F31" w:rsidRDefault="00CF4722" w:rsidP="00CF4722">
      <w:pPr>
        <w:pStyle w:val="Source"/>
      </w:pPr>
      <w:r>
        <w:t>Source: Authors’ calculations using data from the ILO’s Global Employment Trends 2014 (</w:t>
      </w:r>
      <w:hyperlink r:id="rId56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45188906" w14:textId="32A1197A" w:rsidR="001A4E45" w:rsidRDefault="001A4E45">
      <w:r>
        <w:br w:type="page"/>
      </w:r>
    </w:p>
    <w:p w14:paraId="2515643E" w14:textId="0DCAF9CD" w:rsidR="001A4E45" w:rsidRDefault="001A4E45" w:rsidP="001A4E45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51" w:name="_Toc427753261"/>
      <w:bookmarkStart w:id="52" w:name="_Toc427767264"/>
      <w:bookmarkStart w:id="53" w:name="_Toc427768427"/>
      <w:bookmarkStart w:id="54" w:name="_Toc427831361"/>
      <w:r>
        <w:t xml:space="preserve">Sectoral employment by sex, India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51"/>
      <w:bookmarkEnd w:id="52"/>
      <w:bookmarkEnd w:id="53"/>
      <w:bookmarkEnd w:id="54"/>
    </w:p>
    <w:p w14:paraId="40B373CB" w14:textId="621425A0" w:rsidR="001A4E45" w:rsidRPr="00D65C18" w:rsidRDefault="001A4E45" w:rsidP="001A4E45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C2B0717" wp14:editId="1FB2A964">
                <wp:extent cx="6181344" cy="2423160"/>
                <wp:effectExtent l="0" t="0" r="0" b="0"/>
                <wp:docPr id="5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81344" cy="2423160"/>
                          <a:chOff x="0" y="0"/>
                          <a:chExt cx="7037070" cy="2758440"/>
                        </a:xfrm>
                      </wpg:grpSpPr>
                      <wpg:graphicFrame>
                        <wpg:cNvPr id="53" name="Chart 53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7"/>
                          </a:graphicData>
                        </a:graphic>
                      </wpg:graphicFrame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2868930" y="1524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6.7pt;height:190.8pt;mso-position-horizontal-relative:char;mso-position-vertical-relative:line" coordsize="70370,27584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b7RBXKwgAAEgnAAAVAAAA&#10;ZHJzL2NoYXJ0cy9jaGFydDIueG1s7Fptb9s2EP4+YP9BEzL0S2tLfrdQZ3CcJSiatEGTtsC+0RJt&#10;a6VEjaJTu79+d3wxZSVuErfBkCEO4EgUSZHP3T0+3t3rP1YZ866pKFOej/ywEfgezWOepPl85H+8&#10;Onk18L1SkjwhjOd05K9p6f9x+Osvr+MoXhAhLwsSUw8mycsoHvkLKYuo2SzjBc1I2eAFzeHZjIuM&#10;SLgV82YiyFeYPGPNVhD0mmoS30xA9pggI2lux4v7jOezWRrTYx4vM5pLvQpBGZGAQLlIi9I/hM0l&#10;RNJwGHS8a8JGfuA3sZGRfK4baP7q9Eg3Cr7ME5pMuMgBxkr/LI7GTFKRw1QTnkt4m9lndi+kMiK+&#10;LItXMc8KWNw0Zalcq+XCAmHuyYLDPrwP9J9lKmg58uOwY4GAyxtQZGkseMlnsgEzNjUKVho4bb85&#10;aLaMPGCzYScq5ZpRvaGw1cPdNjfvVUs4IYxNSfwFsal0dn1dBxxZRwOHKfnjhUwlo+pihd8ijReH&#10;r0k05cn6QsCrScRKeYkrUjcFthQXAv8ldPbhQnjlt5E/CJSomptnqoOApyi7kQ9y+3gJGu26kkge&#10;noCyMvoaRknYI4lgEM4A33YhcCHVuhhZ8yX0iqOM5EvCzjb3q3OeGLRoMqdaOda3Na6MkjRa/bDf&#10;DcJWEHbanXar3zWD9PNWo7/96f35qqWkUH85rM6ti4M1w11FEXHxFl2ylPwKb44po5ImlW5xVDAu&#10;x4IS3J6eUKn9lIgJ2jo2w/VxKvSomDO94DnYQAFGrZsLKmLQ9UsJmkET3eOaiPWEM75lIKA0FKCO&#10;ozSxkOjeXCTUvMNYnga/lOIDneGI2eGLSxpLLgjzaAbrXnvTtVfS1YvfDsYHPRSc6gcjJgTICMcU&#10;cgKmKvUiQ/2mQnrwcjRw7HF9OJ6D4i2ZXApQB2zA7wK1AjXczqVv1FLg0qzNKGPJWZqcpIyhZioe&#10;pBNmNkNiBEa9GvSr0hMnVOMBixzkJ9/M3tE5WP210SgDQ0yUEPJldg8cjg660cHJQXcDBgzbgKEp&#10;eQIqe3hKgbgIU90UUavWOmBGN+uAhcNhiCMdUoiXBjU0oAK5BLv6tFwftdDb5mlv+oQ75+m4Pu3t&#10;d8Hi3Mb1jZWcgRMoHqV/P1RPD3rRwduKirnJQeccfj+Ear/TGAJo7qM0+jZsLMYwYrC9bycHi3E/&#10;uO+sFvFet1FD081qEe8FjbZbKFx1ttfxHfwV8PDc0ECdDYyNVtjAtDyMDfq4nhlK2FkwbuNuNjhP&#10;c2Q18H68pcTf35SWNzbnJsWdGIaCy/vTglw9U4KiG00bVl2BNp4KJfSREpyePQYlBLvt23JA3RBv&#10;mKIzXotx0LgT4qCxk3wsBUCXLQYIguENM3GYgG1YqoXLOzhAOTxxVOEA0/IwDlDcuB8HgJs3IzF4&#10;BEAFN3b148avfYIOuiPPPsGTJYABEoBTMqfsP88nGDZqRuWs2RLAsPZLHChKus1tsPYfhrtntU4A&#10;9OlvmfdOh8/yQdiuuw3a5o33+SACaN84EpiWhxGAwm4vAoCjO1j5Msb4wKPZfxfcVzjhLjM4L+oD&#10;Shcht6yA4RQ8RjxzhD1bWAV+Qk7CEDnC6eFjcES4+7fackS424/YYNrYaeGWE7q7/QZLAt1GjX32&#10;5wD167jlBJiWh3GAPj3uRQKfF5zREoJELz1BJUnZS2/BJWWPcRzQHoGO9DxHCVR4ZqOZT+dIEAZo&#10;7hWVewx7bzcg4Fn97DytW/OHMEG1P4R9t3/TnFNhMe/Unfs7Twz14EU9IuDe4biiNun+XGHiVJUD&#10;g2l5IFcoCtyLK64EycuCC/kSMicQoZwDaUDIPXsMrpjOUbDPnsP/O+IYhopLnEo+Bpc8IHpgySRo&#10;1GJ9zrIte3yni/UlvtPF8sON4Mf+/KDyWFu+hGl5ID+0kDf34of3ckHFNuvCVD8rkqDY7jmS8GQj&#10;CWFL2bpTr8ew9UGjN9z63Ok3DHY7/NbUh/ee1Fo+RBZqv/uOQKzpQyyh5qLc3/aTsykrVeB/wb+e&#10;0TnNk7e0mhkFs4MnnyCJCGHITZof2yZEviPZdvYN2y+puLX9Qic9b8xztJxOGb1Mv1Wngh1sljYn&#10;xec0kQuTluyaTJ/O4hamVUcC4ois3pjwQKsfDHut3mCgwyO1B51WS0cUVcJ2k7yFfNdYZbFr3d08&#10;ZUwYxDkRMy5SSFaqsgi9iizNz8lKhSQAN9cxUZnkrZ2T1QU3pRBTvUDQ4pNMei5BNvJNhgyy8XwJ&#10;GeOzNId0MdSg6AEZ+ZuLqzT+cg5lEHpySLybZ2lef5ZDdYp+KGEMyH2zgJyu5BXXz7ACohybZLOC&#10;0CIFlQj4jJpVY5r8LyrMMLwzktDzsCkbs3mu22IpNq3vZ7OS2hSzlVrOzyGlnJ5dM1hXBSdQg41E&#10;QP9uFY1bXwXxvURjcK2IxmTvFdKnIk1A8rRUGf9bpBX8/t8KyunodwSlHh1R+ZVSI5ypvkEBAdwG&#10;ZbjaKnVQzIA6z9TVRnWsXFWNhwLm1uIKPQrH46yf0vJ9zgzLGNCTtCyOoALlSzk2CgZmr5UGSeUY&#10;eeo95P3Bvmr6YesudHkAOPo5uvs5xwoDnTLAFtiQrR+QK10Us0fhjDpIgMHnnlwXFJIeUO81Filh&#10;vleQnJdwG7SCo6AXdOC//YOioyKV8eKEZClbj/w2NGBVD9iBYVQSxeVPnhIcHF31oyKipvQC6P2C&#10;CIK1QNVqHw2TrubR6MQRcAIWZrFjIoknoABl5Is3ifZr0do/FlgAti2L6hgFuapdUgVwh/8CAAD/&#10;/wMAUEsDBBQABgAIAAAAIQD2XYrsHgEAAK4BAAAgAAAAZHJzL2NoYXJ0cy9fcmVscy9jaGFydDIu&#10;eG1sLnJlbHOEkMFqwzAMhu+DvUMw7LjaCWx0JUkPSws5jMLWsosvrq2kbh3b2E5J337qobDCYAdZ&#10;/2/hT7LK5TSY7Awhamcrks8YycBKp7TtK7Lbrp/nJItJWCWMs1CRC0SyrB8fyk8wIuGjeNA+Zkix&#10;sSKHlPyC0igPMIg4cx4sVjoXBpHQhp56IU+iB1ow9krDbwap75hZqyoSWpWTbHvx2Pl/tus6LaFx&#10;chzApj9aUGdgsz+CTAgVoYdUkU4bwJHp+4LvIu6BH09grbD8xok8fyrYpmk5y+fFG2NrtM339Vi3&#10;Daav1ZZjoFIiCUyjRwEoCpa/8NYqfb01Yu/GgMIHp0aZ9Fmny2wycboN8+EU/nM1JQhWGELrkt5t&#10;uf4BAAD//wMAUEsDBBQABgAIAAAAIQD2XYrsHgEAAK4BAAAgAAAAZHJzL2NoYXJ0cy9fcmVscy9j&#10;aGFydDEueG1sLnJlbHOEkMFqwzAMhu+DvUMw7LjaCWx0JUkPSws5jMLWsosvrq2kbh3b2E5J337q&#10;obDCYAdZ/2/hT7LK5TSY7Awhamcrks8YycBKp7TtK7Lbrp/nJItJWCWMs1CRC0SyrB8fyk8wIuGj&#10;eNA+ZkixsSKHlPyC0igPMIg4cx4sVjoXBpHQhp56IU+iB1ow9krDbwap75hZqyoSWpWTbHvx2Pl/&#10;tus6LaFxchzApj9aUGdgsz+CTAgVoYdUkU4bwJHp+4LvIu6BH09grbD8xok8fyrYpmk5y+fFG2Nr&#10;tM339Vi3Daav1ZZjoFIiCUyjRwEoCpa/8NYqfb01Yu/GgMIHp0aZ9Fmny2wycboN8+EU/nM1JQhW&#10;GELrkt5tuf4B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DC4SWOOgIA&#10;AJQGAAAOAAAAZHJzL2Uyb0RvYy54bWzslduO0zAQhu+ReAfL92yObUPUdIUoXSEhthLwAMZxDiKJ&#10;rbG76b49E8dNQ7vSVnvNjRU7mfHM/3921vfHtiFPAnQtu4wGdz4louMyr7syo79+7j4klGjDupw1&#10;shMZfRaa3m/ev1v3KhWhrGSTCyCYpNNprzJaGaNSz9O8Ei3Td1KJDl8WElpmcAqllwPrMXvbeKHv&#10;L71eQq5AcqE1rm7Hl3Rj8xeF4OaxKLQwpMko1mbsCHb8PYzeZs3SEpiqau7KYG+oomV1h5tOqbbM&#10;MHKA+ipVW3OQWhbmjsvWk0VRc2F7wG4C/6KbB5AHZXsp075Uk0wo7YVOb07Lvz/tgdR5RhchJR1r&#10;0SO7LQkHbXpVpvjJA6gfag9jg/j4TfI/mnTyc8W6UnzSCnVG94cI7zJkmJfn+GMB7ZAHWydH68Pz&#10;5IM4GsJxcRkkQRTHlHB8F8ZhFCydU7xCO6/iePXFRa78aOWv0GgbuVokcWwjPZaOG9vypnLG2qz5&#10;O8Dep4ZPmkQnTbBTMGQRzUTZwR6cRLc0FS9WCOxUWhzhbBLslMCReAtJrx8NPtSM+PDUPjl8+BU8&#10;t2ZyCfD0XND3QoKR7K3kh1Z0ZjyqIBpm8J7QVa00JZAO2MHXfOTmn7ODHE1zx5STZubT9cqMZqRn&#10;pNk5F184N5PYprRIz/gd3B1xOHnjiA2TZfIxQh+RzWARjnyx9MRuHCyTABcdgf9tnmy2F8rZ1uGK&#10;fNVme1zx6pt/+GLg+Wey+QsAAP//AwBQSwMEFAAGAAgAAAAhANIuD77eAAAABQEAAA8AAABkcnMv&#10;ZG93bnJldi54bWxMj0FLw0AQhe9C/8Mygje7SaNtjdmUUtRTEdoK4m2anSah2dmQ3Sbpv3f1opeB&#10;x3u89022Gk0jeupcbVlBPI1AEBdW11wq+Di83i9BOI+ssbFMCq7kYJVPbjJMtR14R/3elyKUsEtR&#10;QeV9m0rpiooMuqltiYN3sp1BH2RXSt3hEMpNI2dRNJcGaw4LFba0qag47y9GwduAwzqJX/rt+bS5&#10;fh0e3z+3MSl1dzuun0F4Gv1fGH7wAzrkgeloL6ydaBSER/zvDd7TInkAcVSQLOM5yDyT/+nzbwAA&#10;AP//AwBQSwMEFAAGAAgAAAAhAPJ0lp4DCAAAKCcAABUAAABkcnMvY2hhcnRzL2NoYXJ0MS54bWzs&#10;Wm1v20YS/n7A/Qce4UO/JBSpdxGRC1mug6B2Y8ROC/TbilxJvCy57HLlSP31N7MvfLPls1ULhQ9W&#10;AIfcN84+M/NwuDMfftymzLmjokh4NnUDz3cdmkU8TrLV1P16e/F+7DqFJFlMGM/o1N3Rwv3x9J//&#10;+BCF0ZoIeZOTiDqwSFaE0dRdS5mHnU4RrWlKCo/nNIO+JRcpkXArVp1YkO+weMo6Xd8fdtQirlmA&#10;HLBASpLMzhdPmc+XyySi5zzapDSTWgpBGZGAQLFO8sI9hc3FRNJg4vedO8Kmru92sJGRbKUbaPb+&#10;45luFHyTxTSec5EBjLXxaRTOmKQig6XmPJPwNLPP9ElIpUR82+TvI57mINwiYYncKXFBQFh7vuaw&#10;D+cL/WOTCFpM3SjoWyDg8h4UaRIJXvCl9GDFjkbBagOXHXXGna7RB2w26IeF3DGqNxR0h7jbTvlc&#10;JcIFYWxBom+ITW1wNbYagDPbaOA0pX+8kIlkVF1s8a9IovXpBxIueLy7FvBoErJC3qBE6ibHlvxa&#10;4H8xXX65Fk7x59Qd+0pVnbJPDRDQi7qbuqC3rzdg0dVQEsrTK8LoB5gjYYckhCk4H/5aMeBCKqkY&#10;2fENjIrClGQbwi7L++0Vjw1WNF5RbRq7hxq3xkS8Xs8f90dB0B0P/fGk2w/MJN3f9UbN3/Cn912l&#10;g/bDQbpKLg6+DHc1M0ThLbZkI/kt3pxTRiWNa8OiMGdczgQluD29oDL6BRFz9HRshuvzROhZEWda&#10;4BV4QA4urZtzKiKw9BsJdkFjPeKOiN2cM95wDzAZClBHYRJbSPRoLmJqnmH8ToNfSPGFLnHG8vSH&#10;GxpJLghzaApy75zFzino9od/ncxOhqg4NQ5mzAlQEc7J5RwcVWohDdS5dODh6N444u50tgKz2zC5&#10;EWAO2IB/c7QKtG+7lr5RosClkc2YYsFZEl8kjKFdKhakc2Y2QyIERj0a7Ks2EhdU8wGLDPQnPy1/&#10;oSvw+TtjUQaGiCglZJv0CTicnQzCk4uTQQkGTCvB0IQ8B5M9/UiBtghTwxRNq9Y2YAOtmjZgwWQS&#10;4MwKKcRLgxoYUIFa/H1jutUYJehD6/TKMcHedfrVmF7zWSBctXF9YzVn4ASCR+0/FdUholqZWLU4&#10;2FyF319CdTD2us1d3Ed10N8/xqLan3hK0MdQ7Q/3r2NR7ffaYx5BVcEJ/ca52z5uPK/m46bleT4+&#10;QnyWqLfKL5/m41dJhlwFEY2zkfhOTWjRBBuF/8vOLrdvjq5IRJOBNUkgg9fi6CN09MrOjuHogbcX&#10;DMuegRcAf9Z+e/nWQhx4yLi1314uscwaeC3SrOjGUkDg9WsrwmVLjMMJQcU0UVgjBNPyPEIYH04I&#10;EMktSQQvfeCFIzCBfu338QX69tp/tWwwRjaojOwobPCIH5Z04HuTpo1WvloSQLfFAC1frWaUBPDI&#10;k0sGCLxRgwJaqx7OAL17Yb9peR4DKFwOCgng4xxe+JsITwCa4L5IKKAJYAAhKnzDblL4JtQfIQOE&#10;09ICHpjgp8IbSdjvB2vOryhkmCBJVHZ4DJJ4JOy3HDHwVNTyUNRvMR3tDzxqnLA3OCk5oduKTl6M&#10;E9TrshEVmJbncYL+YjyIFH5bc0YLOBh65wgqScLeOWsuKTvGx4JmCH2683YyoI5krKW+Iu8PfHT/&#10;mskdw/8D3xs+9hquXu6WDoLe405azbCYwwwV6TzEICU99PafLZT00DtWyGCOo2ofDablmfSg+Oog&#10;ergVJCtyLuQ7SI/AQeQKeALO1dNj0MNihbp8Cx7+vw8Wg0DRR2WSx6CPp4QPzRD4Pj0MPMiy1H97&#10;ww1LFntPIS1TDFuk1j4kOvzjQqWtGoGEaXkmU6hDlIOY4rNcU9HE9EU/K97OFcqUg32Bvaagoau8&#10;vjKvY3g9BA3NU8RWnF75eBk0wIymzVZjLMr70zHW7+G5//tkEY4Wm096urPHlwtWqCTAmn+/pCua&#10;xT/Teu4TTvKh51dIE0JaokzjY9ucyF9I2syvYfsNFQ+2X+u05r11zjaLBaM3yZ/1pWAHpWgrkv+W&#10;xHJtEo8Dk8vTedrctOpzgCgk20/mcKA78ifBJBiO9eFIs6Prj3x9oKhSsmV6FjJaM5Wnbg6vrVNE&#10;hMExJ2LGRQLpSFX2oKVIk+yKbNWBBOBWDYxVrrixc7K95qbUYaEFBLO9SKVTpcCmrsmBQbadbyAn&#10;fJlkkBCGGhM9ISX/4eI2ib5dQZmDXhxS66Yvydp9GVSf6E4Jc0DvpQAZ3cpbrvuwwqGYmXQyQlgi&#10;BZUG2EeN1JgI/50KMw3vjCb0OmzBZmyV6bZIirL183JZUJtEtlrL+BUkjZPLOwZy1XACMyg1Avb3&#10;kGpq8tUQfyHVmPy8QvqjSGLQPC1UTv8Bbfn//lsVVbPRRxSlus6o/E6pUc5C36CCAG6DMlw1ihkU&#10;M6DNM3VVmo7Vq6riUMA8WD6hZ+F8XPXXpPicMcMyxpjjpMjPoMLkWzEzBgZur40GSeUceeozZPbB&#10;v1r2YSsrdAEAxPgZRvoZxxoC/WbHFtiQrRCQW130ckBhjPqGAIfPHLnLKeQ8oJ5rJhLCXCcnGS/g&#10;1u/6Z/7Q78P/9h8UFeWJjNYXJE3Ybur2oAGrdsAPDKOSMCpeeEnIlOiqHnUeaoorgN6viSBY61Ov&#10;5tEw6XodjU4UAidg4RU7J5I4AkpMpq74FOu3G3r71xwLvJq6qM9RkKvaJFXgdvpfAAAA//8DAFBL&#10;AQItABQABgAIAAAAIQAiM0ggJQEAANsCAAATAAAAAAAAAAAAAAAAAAAAAABbQ29udGVudF9UeXBl&#10;c10ueG1sUEsBAi0AFAAGAAgAAAAhADj9If/WAAAAlAEAAAsAAAAAAAAAAAAAAAAAVgEAAF9yZWxz&#10;Ly5yZWxzUEsBAi0AFAAGAAgAAAAhABvtEFcrCAAASCcAABUAAAAAAAAAAAAAAAAAVQIAAGRycy9j&#10;aGFydHMvY2hhcnQyLnhtbFBLAQItABQABgAIAAAAIQD2XYrsHgEAAK4BAAAgAAAAAAAAAAAAAAAA&#10;ALMKAABkcnMvY2hhcnRzL19yZWxzL2NoYXJ0Mi54bWwucmVsc1BLAQItABQABgAIAAAAIQD2XYrs&#10;HgEAAK4BAAAgAAAAAAAAAAAAAAAAAA8MAABkcnMvY2hhcnRzL19yZWxzL2NoYXJ0MS54bWwucmVs&#10;c1BLAQItABQABgAIAAAAIQB633SzwgAAAKcBAAAZAAAAAAAAAAAAAAAAAGsNAABkcnMvX3JlbHMv&#10;ZTJvRG9jLnhtbC5yZWxzUEsBAi0AFAAGAAgAAAAhAMLhJY46AgAAlAYAAA4AAAAAAAAAAAAAAAAA&#10;ZA4AAGRycy9lMm9Eb2MueG1sUEsBAi0AFAAGAAgAAAAhANIuD77eAAAABQEAAA8AAAAAAAAAAAAA&#10;AAAAyhAAAGRycy9kb3ducmV2LnhtbFBLAQItABQABgAIAAAAIQDydJaeAwgAACgnAAAVAAAAAAAA&#10;AAAAAAAAANURAABkcnMvY2hhcnRzL2NoYXJ0MS54bWxQSwUGAAAAAAkACQBcAgAACxo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53" o:spid="_x0000_s1027" type="#_x0000_t75" style="position:absolute;width:45734;height:274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hOK&#10;usMAAADbAAAADwAAAGRycy9kb3ducmV2LnhtbESP0WrCQBRE3wv9h+UKfasblQYbs5FSECo+xfoB&#10;l+w1SZu9m2bXbPx7tyD4OMzMGSbfTqYTIw2utaxgMU9AEFdWt1wrOH3vXtcgnEfW2FkmBVdysC2e&#10;n3LMtA1c0nj0tYgQdhkqaLzvMyld1ZBBN7c9cfTOdjDooxxqqQcMEW46uUySVBpsOS402NNnQ9Xv&#10;8WIU6P3lOq7WZSh/0vAnw/shPbmDUi+z6WMDwtPkH+F7+0sreFvB/5f4A2Rx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BITirrDAAAA2wAAAA8AAAAAAAAAAAAAAAAAmwIAAGRycy9k&#10;b3ducmV2LnhtbFBLBQYAAAAABAAEAPMAAACLAwAAAAA=&#10;">
                  <v:imagedata r:id="rId59" o:title=""/>
                  <o:lock v:ext="edit" aspectratio="f"/>
                </v:shape>
                <v:shape id="Chart 54" o:spid="_x0000_s1028" type="#_x0000_t75" style="position:absolute;left:28661;top:138;width:41709;height:274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fpj&#10;6sUAAADbAAAADwAAAGRycy9kb3ducmV2LnhtbESPQWvCQBSE74L/YXmCl9JsbLVKdJVSaSkiiLHQ&#10;6yP7TGKzb8PuVuO/dwsFj8PMfMMsVp1pxJmcry0rGCUpCOLC6ppLBV+H98cZCB+QNTaWScGVPKyW&#10;/d4CM20vvKdzHkoRIewzVFCF0GZS+qIigz6xLXH0jtYZDFG6UmqHlwg3jXxK0xdpsOa4UGFLbxUV&#10;P/mviZSH3en5I4xHfnNM/ZS2s3X9XSg1HHSvcxCBunAP/7c/tYLJGP6+xB8glz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Ofpj6sUAAADbAAAADwAAAAAAAAAAAAAAAACbAgAAZHJz&#10;L2Rvd25yZXYueG1sUEsFBgAAAAAEAAQA8wAAAI0DAAAAAA==&#10;">
                  <v:imagedata r:id="rId6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3F6E0159" w14:textId="77777777" w:rsidR="001A4E45" w:rsidRDefault="001A4E45" w:rsidP="001A4E45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61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695B1D62" w14:textId="77777777" w:rsidR="00CF4722" w:rsidRDefault="00CF4722" w:rsidP="001A4E45">
      <w:pPr>
        <w:pStyle w:val="BodyText"/>
      </w:pPr>
    </w:p>
    <w:p w14:paraId="45188907" w14:textId="77777777" w:rsidR="00CF4722" w:rsidRDefault="00CF4722">
      <w:pPr>
        <w:rPr>
          <w:rFonts w:ascii="Arial" w:eastAsia="Times New Roman" w:hAnsi="Arial"/>
          <w:b/>
          <w:bCs/>
          <w:color w:val="006C67" w:themeColor="accent1"/>
          <w:sz w:val="60"/>
          <w:szCs w:val="28"/>
        </w:rPr>
      </w:pPr>
      <w:r>
        <w:br w:type="page"/>
      </w:r>
    </w:p>
    <w:p w14:paraId="45188908" w14:textId="77777777" w:rsidR="00B12AEC" w:rsidRDefault="00B12AEC" w:rsidP="00B12AEC">
      <w:pPr>
        <w:pStyle w:val="Heading1"/>
      </w:pPr>
      <w:bookmarkStart w:id="55" w:name="_Toc427831362"/>
      <w:r>
        <w:t>Trade</w:t>
      </w:r>
      <w:bookmarkEnd w:id="55"/>
    </w:p>
    <w:p w14:paraId="45188909" w14:textId="77777777" w:rsidR="00435CD3" w:rsidRDefault="00435CD3" w:rsidP="00435CD3">
      <w:pPr>
        <w:pStyle w:val="Heading2"/>
      </w:pPr>
      <w:bookmarkStart w:id="56" w:name="_Toc427831363"/>
      <w:r>
        <w:t>Basic data</w:t>
      </w:r>
      <w:bookmarkEnd w:id="56"/>
    </w:p>
    <w:p w14:paraId="4518890A" w14:textId="77777777" w:rsidR="00CA2271" w:rsidRDefault="00CA2271" w:rsidP="00CA2271">
      <w:pPr>
        <w:pStyle w:val="FigureHeading"/>
      </w:pPr>
      <w:bookmarkStart w:id="57" w:name="_Toc408671446"/>
      <w:bookmarkStart w:id="58" w:name="_Toc427831364"/>
      <w:r>
        <w:t>Total value of trade, India, 2005–1</w:t>
      </w:r>
      <w:bookmarkEnd w:id="57"/>
      <w:r>
        <w:t>3</w:t>
      </w:r>
      <w:bookmarkEnd w:id="58"/>
    </w:p>
    <w:p w14:paraId="4518890B" w14:textId="77777777" w:rsidR="00CA2271" w:rsidRPr="00CA2271" w:rsidRDefault="00CA2271" w:rsidP="00CA227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C4" wp14:editId="45188BC5">
            <wp:extent cx="4187190" cy="2376000"/>
            <wp:effectExtent l="0" t="0" r="3810" b="571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518890C" w14:textId="77777777" w:rsidR="00CA2271" w:rsidRDefault="00CA2271" w:rsidP="00CA2271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4518890D" w14:textId="77777777" w:rsidR="00CA2271" w:rsidRPr="00CA2271" w:rsidRDefault="00CA2271" w:rsidP="00CA2271">
      <w:pPr>
        <w:pStyle w:val="BodyText"/>
      </w:pPr>
    </w:p>
    <w:p w14:paraId="4518890E" w14:textId="77777777" w:rsidR="00CA2271" w:rsidRDefault="00CA2271">
      <w:pPr>
        <w:rPr>
          <w:rFonts w:ascii="Arial" w:hAnsi="Arial"/>
          <w:b/>
          <w:color w:val="006C67" w:themeColor="accent1"/>
          <w:sz w:val="24"/>
        </w:rPr>
      </w:pPr>
      <w:bookmarkStart w:id="59" w:name="_Toc405451563"/>
      <w:bookmarkStart w:id="60" w:name="_Toc405466101"/>
      <w:bookmarkEnd w:id="47"/>
      <w:r>
        <w:br w:type="page"/>
      </w:r>
    </w:p>
    <w:p w14:paraId="4518890F" w14:textId="77777777" w:rsidR="00230AAA" w:rsidRDefault="00435CD3" w:rsidP="00230AAA">
      <w:pPr>
        <w:pStyle w:val="FigureHeading"/>
        <w:spacing w:before="0"/>
      </w:pPr>
      <w:bookmarkStart w:id="61" w:name="_Toc427831365"/>
      <w:r>
        <w:t>E</w:t>
      </w:r>
      <w:r w:rsidR="00230AAA">
        <w:t xml:space="preserve">xports by broad HS Section, India, 2005–8 and </w:t>
      </w:r>
      <w:bookmarkEnd w:id="59"/>
      <w:r w:rsidR="00230AAA">
        <w:t>2009–13</w:t>
      </w:r>
      <w:bookmarkEnd w:id="60"/>
      <w:bookmarkEnd w:id="61"/>
    </w:p>
    <w:p w14:paraId="45188910" w14:textId="77777777" w:rsidR="00230AAA" w:rsidRPr="00230AAA" w:rsidRDefault="00230AAA" w:rsidP="00230AAA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C6" wp14:editId="45188BC7">
            <wp:extent cx="5486400" cy="2606040"/>
            <wp:effectExtent l="0" t="0" r="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5188911" w14:textId="77777777" w:rsidR="00230AAA" w:rsidRPr="008114C6" w:rsidRDefault="00230AAA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C8" wp14:editId="45188BC9">
            <wp:extent cx="5486400" cy="2606040"/>
            <wp:effectExtent l="0" t="0" r="0" b="381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230AAA" w:rsidRPr="00C91C87" w14:paraId="4518891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1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13" w14:textId="77777777" w:rsidR="00230AAA" w:rsidRDefault="00230AAA" w:rsidP="00E27C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230AAA" w:rsidRPr="00C91C87" w14:paraId="4518891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1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1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230AAA" w:rsidRPr="00C91C87" w14:paraId="4518891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230AAA" w:rsidRPr="00C91C87" w14:paraId="4518891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230AAA" w:rsidRPr="00C91C87" w14:paraId="4518892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1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230AAA" w:rsidRPr="00C91C87" w14:paraId="4518892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230AAA" w:rsidRPr="00C91C87" w14:paraId="45188926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4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5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230AAA" w:rsidRPr="00C91C87" w14:paraId="45188929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7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8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230AAA" w:rsidRPr="00C91C87" w14:paraId="4518892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A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B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230AAA" w:rsidRPr="00C91C87" w14:paraId="4518892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2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230AAA" w:rsidRPr="00C91C87" w14:paraId="4518893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230AAA" w:rsidRPr="00C91C87" w14:paraId="4518893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230AAA" w:rsidRPr="00C91C87" w14:paraId="4518893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230AAA" w:rsidRPr="00C91C87" w14:paraId="4518893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230AAA" w:rsidRPr="00C91C87" w14:paraId="4518893E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C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D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230AAA" w:rsidRPr="00C91C87" w14:paraId="45188941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3F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0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230AAA" w:rsidRPr="00C91C87" w14:paraId="4518894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2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3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230AAA" w:rsidRPr="00C91C87" w14:paraId="4518894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230AAA" w:rsidRPr="00C91C87" w14:paraId="4518894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230AAA" w:rsidRPr="00C91C87" w14:paraId="4518894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230AAA" w:rsidRPr="00C91C87" w14:paraId="4518895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4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230AAA" w:rsidRPr="00C91C87" w14:paraId="4518895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5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5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230AAA" w:rsidRPr="00C91C87" w14:paraId="45188956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54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55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45188957" w14:textId="77777777" w:rsidR="00435CD3" w:rsidRDefault="00230AAA" w:rsidP="00230AAA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  <w:bookmarkStart w:id="62" w:name="_Toc405451000"/>
      <w:bookmarkStart w:id="63" w:name="_Toc405451564"/>
    </w:p>
    <w:p w14:paraId="45188958" w14:textId="77777777" w:rsidR="00230AAA" w:rsidRDefault="00230AAA" w:rsidP="00230AAA">
      <w:pPr>
        <w:pStyle w:val="FigureHeading"/>
        <w:spacing w:before="0"/>
      </w:pPr>
      <w:bookmarkStart w:id="64" w:name="_Toc405466102"/>
      <w:bookmarkStart w:id="65" w:name="_Toc427831366"/>
      <w:r>
        <w:t>Change in export share by HS Section, India, 2005–8 and 2009–1</w:t>
      </w:r>
      <w:bookmarkEnd w:id="62"/>
      <w:bookmarkEnd w:id="63"/>
      <w:r>
        <w:t>3</w:t>
      </w:r>
      <w:bookmarkEnd w:id="64"/>
      <w:bookmarkEnd w:id="65"/>
    </w:p>
    <w:p w14:paraId="45188959" w14:textId="77777777" w:rsidR="00230AAA" w:rsidRPr="00EE561B" w:rsidRDefault="00230AAA" w:rsidP="00D4005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CA" wp14:editId="45188BCB">
            <wp:extent cx="4572000" cy="22860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230AAA" w:rsidRPr="00C91C87" w14:paraId="4518895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5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5B" w14:textId="77777777" w:rsidR="00230AAA" w:rsidRDefault="00230AAA" w:rsidP="00E27C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230AAA" w:rsidRPr="00C91C87" w14:paraId="4518895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5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5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230AAA" w:rsidRPr="00C91C87" w14:paraId="4518896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230AAA" w:rsidRPr="00C91C87" w14:paraId="4518896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230AAA" w:rsidRPr="00C91C87" w14:paraId="4518896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230AAA" w:rsidRPr="00C91C87" w14:paraId="4518896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230AAA" w:rsidRPr="00C91C87" w14:paraId="4518896E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C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D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230AAA" w:rsidRPr="00C91C87" w14:paraId="45188971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6F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0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230AAA" w:rsidRPr="00C91C87" w14:paraId="4518897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2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3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230AAA" w:rsidRPr="00C91C87" w14:paraId="4518897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230AAA" w:rsidRPr="00C91C87" w14:paraId="4518897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230AAA" w:rsidRPr="00C91C87" w14:paraId="4518897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230AAA" w:rsidRPr="00C91C87" w14:paraId="4518898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7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230AAA" w:rsidRPr="00C91C87" w14:paraId="4518898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230AAA" w:rsidRPr="00C91C87" w14:paraId="45188986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4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5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230AAA" w:rsidRPr="00C91C87" w14:paraId="45188989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7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8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230AAA" w:rsidRPr="00C91C87" w14:paraId="4518898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A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B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230AAA" w:rsidRPr="00C91C87" w14:paraId="4518898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8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230AAA" w:rsidRPr="00C91C87" w14:paraId="4518899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230AAA" w:rsidRPr="00C91C87" w14:paraId="4518899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230AAA" w:rsidRPr="00C91C87" w14:paraId="4518899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230AAA" w:rsidRPr="00C91C87" w14:paraId="4518899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230AAA" w:rsidRPr="00C91C87" w14:paraId="4518899E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C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9D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4518899F" w14:textId="77777777" w:rsidR="00230AAA" w:rsidRDefault="00230AAA" w:rsidP="00230AAA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451889A0" w14:textId="77777777" w:rsidR="00230AAA" w:rsidRPr="00092E42" w:rsidRDefault="00230AAA" w:rsidP="00230AAA"/>
    <w:p w14:paraId="451889A1" w14:textId="77777777" w:rsidR="00230AAA" w:rsidRDefault="00230AAA" w:rsidP="00230AAA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451889A2" w14:textId="77777777" w:rsidR="00230AAA" w:rsidRDefault="00230AAA" w:rsidP="00230AAA">
      <w:pPr>
        <w:pStyle w:val="FigureHeading"/>
        <w:spacing w:before="0"/>
      </w:pPr>
      <w:bookmarkStart w:id="66" w:name="_Toc405451001"/>
      <w:bookmarkStart w:id="67" w:name="_Toc405451565"/>
      <w:bookmarkStart w:id="68" w:name="_Toc405466103"/>
      <w:bookmarkStart w:id="69" w:name="_Toc427831367"/>
      <w:r>
        <w:t>Export visualisation, India, 2005 and 201</w:t>
      </w:r>
      <w:bookmarkEnd w:id="66"/>
      <w:bookmarkEnd w:id="67"/>
      <w:r>
        <w:t>2</w:t>
      </w:r>
      <w:bookmarkEnd w:id="68"/>
      <w:bookmarkEnd w:id="69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230AAA" w:rsidRPr="00E81E7D" w14:paraId="451889A4" w14:textId="77777777" w:rsidTr="00E27CB4">
        <w:trPr>
          <w:trHeight w:hRule="exact" w:val="259"/>
        </w:trPr>
        <w:tc>
          <w:tcPr>
            <w:tcW w:w="7560" w:type="dxa"/>
            <w:vAlign w:val="bottom"/>
          </w:tcPr>
          <w:p w14:paraId="451889A3" w14:textId="77777777" w:rsidR="00230AAA" w:rsidRPr="00E81E7D" w:rsidRDefault="00230AAA" w:rsidP="00E27CB4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230AAA" w14:paraId="451889A6" w14:textId="77777777" w:rsidTr="00E27CB4">
        <w:trPr>
          <w:trHeight w:hRule="exact" w:val="5400"/>
        </w:trPr>
        <w:tc>
          <w:tcPr>
            <w:tcW w:w="7560" w:type="dxa"/>
          </w:tcPr>
          <w:p w14:paraId="451889A5" w14:textId="77777777" w:rsidR="00230AAA" w:rsidRDefault="00230AAA" w:rsidP="00E27CB4">
            <w:r>
              <w:rPr>
                <w:noProof/>
                <w:lang w:eastAsia="en-GB"/>
              </w:rPr>
              <w:drawing>
                <wp:inline distT="0" distB="0" distL="0" distR="0" wp14:anchorId="45188BCC" wp14:editId="45188BCD">
                  <wp:extent cx="4764024" cy="341071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/>
                          <a:srcRect l="22463" t="25172" r="4327" b="2694"/>
                          <a:stretch/>
                        </pic:blipFill>
                        <pic:spPr bwMode="auto">
                          <a:xfrm>
                            <a:off x="0" y="0"/>
                            <a:ext cx="4764024" cy="341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AAA" w14:paraId="451889A8" w14:textId="77777777" w:rsidTr="00E27CB4">
        <w:trPr>
          <w:trHeight w:hRule="exact" w:val="259"/>
        </w:trPr>
        <w:tc>
          <w:tcPr>
            <w:tcW w:w="7560" w:type="dxa"/>
            <w:vAlign w:val="bottom"/>
          </w:tcPr>
          <w:p w14:paraId="451889A7" w14:textId="77777777" w:rsidR="00230AAA" w:rsidRDefault="00230AAA" w:rsidP="00E27CB4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230AAA" w14:paraId="451889AA" w14:textId="77777777" w:rsidTr="00E27CB4">
        <w:trPr>
          <w:trHeight w:hRule="exact" w:val="5400"/>
        </w:trPr>
        <w:tc>
          <w:tcPr>
            <w:tcW w:w="7560" w:type="dxa"/>
          </w:tcPr>
          <w:p w14:paraId="451889A9" w14:textId="77777777" w:rsidR="00230AAA" w:rsidRDefault="00230AAA" w:rsidP="00E27CB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188BCE" wp14:editId="45188BCF">
                  <wp:extent cx="4745736" cy="33832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22629" t="25172" r="4326" b="3152"/>
                          <a:stretch/>
                        </pic:blipFill>
                        <pic:spPr bwMode="auto">
                          <a:xfrm>
                            <a:off x="0" y="0"/>
                            <a:ext cx="4745736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889AB" w14:textId="77777777" w:rsidR="00230AAA" w:rsidRPr="00333F79" w:rsidRDefault="00230AAA" w:rsidP="00230AAA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68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451889AC" w14:textId="77777777" w:rsidR="00230AAA" w:rsidRDefault="00230AAA" w:rsidP="00230AAA">
      <w:pPr>
        <w:rPr>
          <w:rFonts w:ascii="Arial" w:hAnsi="Arial"/>
          <w:b/>
          <w:color w:val="006C67" w:themeColor="accent1"/>
          <w:sz w:val="24"/>
        </w:rPr>
      </w:pPr>
      <w:bookmarkStart w:id="70" w:name="_Toc405451002"/>
      <w:bookmarkStart w:id="71" w:name="_Toc405451566"/>
      <w:r>
        <w:br w:type="page"/>
      </w:r>
    </w:p>
    <w:p w14:paraId="451889AD" w14:textId="77777777" w:rsidR="00230AAA" w:rsidRDefault="00230AAA" w:rsidP="00230AAA">
      <w:pPr>
        <w:pStyle w:val="FigureHeading"/>
        <w:spacing w:before="0"/>
      </w:pPr>
      <w:bookmarkStart w:id="72" w:name="_Toc405451003"/>
      <w:bookmarkStart w:id="73" w:name="_Toc405451567"/>
      <w:bookmarkStart w:id="74" w:name="_Toc405466105"/>
      <w:bookmarkStart w:id="75" w:name="_Toc427831368"/>
      <w:bookmarkEnd w:id="70"/>
      <w:bookmarkEnd w:id="71"/>
      <w:r>
        <w:t>Top export products, India (average 2011–13)</w:t>
      </w:r>
      <w:bookmarkEnd w:id="72"/>
      <w:bookmarkEnd w:id="73"/>
      <w:bookmarkEnd w:id="74"/>
      <w:bookmarkEnd w:id="75"/>
    </w:p>
    <w:p w14:paraId="451889AE" w14:textId="77777777" w:rsidR="00230AAA" w:rsidRPr="008114C6" w:rsidRDefault="00230AAA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D0" wp14:editId="45188BD1">
            <wp:extent cx="4922157" cy="2371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5312"/>
                    <a:stretch/>
                  </pic:blipFill>
                  <pic:spPr bwMode="auto">
                    <a:xfrm>
                      <a:off x="0" y="0"/>
                      <a:ext cx="4936433" cy="23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889AF" w14:textId="77777777" w:rsidR="00230AAA" w:rsidRDefault="00230AAA" w:rsidP="00230AAA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451889B0" w14:textId="77777777" w:rsidR="00CF4722" w:rsidRDefault="00CF4722" w:rsidP="00230AAA">
      <w:pPr>
        <w:pStyle w:val="Source"/>
      </w:pPr>
    </w:p>
    <w:p w14:paraId="451889B1" w14:textId="77777777" w:rsidR="00230AAA" w:rsidRDefault="00230AAA" w:rsidP="00230AAA">
      <w:pPr>
        <w:pStyle w:val="FigureHeading"/>
        <w:spacing w:before="0"/>
      </w:pPr>
      <w:bookmarkStart w:id="76" w:name="_Toc405451004"/>
      <w:bookmarkStart w:id="77" w:name="_Toc405451568"/>
      <w:bookmarkStart w:id="78" w:name="_Toc405466106"/>
      <w:bookmarkStart w:id="79" w:name="_Toc427831369"/>
      <w:r>
        <w:t>Top export markets, India (average 2011–13)</w:t>
      </w:r>
      <w:bookmarkEnd w:id="76"/>
      <w:bookmarkEnd w:id="77"/>
      <w:bookmarkEnd w:id="78"/>
      <w:bookmarkEnd w:id="79"/>
    </w:p>
    <w:p w14:paraId="451889B2" w14:textId="77777777" w:rsidR="00230AAA" w:rsidRPr="008114C6" w:rsidRDefault="00230AAA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D2" wp14:editId="45188BD3">
            <wp:extent cx="4893440" cy="234315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 t="6451"/>
                    <a:stretch/>
                  </pic:blipFill>
                  <pic:spPr bwMode="auto">
                    <a:xfrm>
                      <a:off x="0" y="0"/>
                      <a:ext cx="4907758" cy="235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889B3" w14:textId="77777777" w:rsidR="00230AAA" w:rsidRDefault="00230AAA" w:rsidP="00230AAA">
      <w:pPr>
        <w:pStyle w:val="Source"/>
        <w:rPr>
          <w:b/>
          <w:color w:val="006C67" w:themeColor="accent1"/>
          <w:sz w:val="24"/>
        </w:rPr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80" w:name="_Toc405451005"/>
      <w:bookmarkStart w:id="81" w:name="_Toc405451569"/>
      <w:r>
        <w:br w:type="page"/>
      </w:r>
    </w:p>
    <w:p w14:paraId="451889B4" w14:textId="77777777" w:rsidR="00230AAA" w:rsidRDefault="00230AAA" w:rsidP="00230AAA">
      <w:pPr>
        <w:pStyle w:val="FigureHeading"/>
        <w:spacing w:before="0"/>
      </w:pPr>
      <w:bookmarkStart w:id="82" w:name="_Toc405466107"/>
      <w:bookmarkStart w:id="83" w:name="_Toc427831370"/>
      <w:r>
        <w:t>Imports by broad HS Section, India, 2005–8 and 2009–1</w:t>
      </w:r>
      <w:bookmarkEnd w:id="80"/>
      <w:bookmarkEnd w:id="81"/>
      <w:r>
        <w:t>3</w:t>
      </w:r>
      <w:bookmarkEnd w:id="82"/>
      <w:bookmarkEnd w:id="83"/>
    </w:p>
    <w:p w14:paraId="451889B5" w14:textId="77777777" w:rsidR="00D40056" w:rsidRPr="00D40056" w:rsidRDefault="00D40056" w:rsidP="00D4005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D4" wp14:editId="45188BD5">
            <wp:extent cx="5486400" cy="2606040"/>
            <wp:effectExtent l="0" t="0" r="0" b="381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451889B6" w14:textId="77777777" w:rsidR="00230AAA" w:rsidRDefault="00D40056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D6" wp14:editId="45188BD7">
            <wp:extent cx="5486400" cy="2606040"/>
            <wp:effectExtent l="0" t="0" r="0" b="381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230AAA" w:rsidRPr="00C91C87" w14:paraId="451889B9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B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B8" w14:textId="77777777" w:rsidR="00230AAA" w:rsidRDefault="00230AAA" w:rsidP="00E27C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230AAA" w:rsidRPr="00C91C87" w14:paraId="451889B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BA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BB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230AAA" w:rsidRPr="00C91C87" w14:paraId="451889B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B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B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230AAA" w:rsidRPr="00C91C87" w14:paraId="451889C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230AAA" w:rsidRPr="00C91C87" w14:paraId="451889C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230AAA" w:rsidRPr="00C91C87" w14:paraId="451889C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230AAA" w:rsidRPr="00C91C87" w14:paraId="451889C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230AAA" w:rsidRPr="00C91C87" w14:paraId="451889CE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C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D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230AAA" w:rsidRPr="00C91C87" w14:paraId="451889D1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CF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0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230AAA" w:rsidRPr="00C91C87" w14:paraId="451889D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2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3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230AAA" w:rsidRPr="00C91C87" w14:paraId="451889D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230AAA" w:rsidRPr="00C91C87" w14:paraId="451889D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230AAA" w:rsidRPr="00C91C87" w14:paraId="451889D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230AAA" w:rsidRPr="00C91C87" w14:paraId="451889E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D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230AAA" w:rsidRPr="00C91C87" w14:paraId="451889E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230AAA" w:rsidRPr="00C91C87" w14:paraId="451889E6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4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5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230AAA" w:rsidRPr="00C91C87" w14:paraId="451889E9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7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8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230AAA" w:rsidRPr="00C91C87" w14:paraId="451889E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A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B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230AAA" w:rsidRPr="00C91C87" w14:paraId="451889E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E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230AAA" w:rsidRPr="00C91C87" w14:paraId="451889F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230AAA" w:rsidRPr="00C91C87" w14:paraId="451889F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230AAA" w:rsidRPr="00C91C87" w14:paraId="451889F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230AAA" w:rsidRPr="00C91C87" w14:paraId="451889F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9F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451889FC" w14:textId="77777777" w:rsidR="00230AAA" w:rsidRPr="002103C5" w:rsidRDefault="00230AAA" w:rsidP="00230AAA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  <w:bookmarkStart w:id="84" w:name="_Toc405451006"/>
      <w:bookmarkStart w:id="85" w:name="_Toc405451570"/>
      <w:r>
        <w:br w:type="page"/>
      </w:r>
    </w:p>
    <w:p w14:paraId="451889FD" w14:textId="77777777" w:rsidR="00230AAA" w:rsidRDefault="00230AAA" w:rsidP="00230AAA">
      <w:pPr>
        <w:pStyle w:val="FigureHeading"/>
        <w:spacing w:before="0"/>
      </w:pPr>
      <w:bookmarkStart w:id="86" w:name="_Toc405466108"/>
      <w:bookmarkStart w:id="87" w:name="_Toc427831371"/>
      <w:r>
        <w:t>Change in import share by HS Section, India, 2005–8 and 2009–1</w:t>
      </w:r>
      <w:bookmarkEnd w:id="84"/>
      <w:bookmarkEnd w:id="85"/>
      <w:r>
        <w:t>3</w:t>
      </w:r>
      <w:bookmarkEnd w:id="86"/>
      <w:bookmarkEnd w:id="87"/>
    </w:p>
    <w:p w14:paraId="451889FE" w14:textId="77777777" w:rsidR="00230AAA" w:rsidRPr="002103C5" w:rsidRDefault="00230AAA" w:rsidP="00D4005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D8" wp14:editId="45188BD9">
            <wp:extent cx="4572000" cy="22860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230AAA" w:rsidRPr="00C91C87" w14:paraId="45188A01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9F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A00" w14:textId="77777777" w:rsidR="00230AAA" w:rsidRDefault="00230AAA" w:rsidP="00E27C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230AAA" w:rsidRPr="00C91C87" w14:paraId="45188A0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A02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188A03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230AAA" w:rsidRPr="00C91C87" w14:paraId="45188A0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230AAA" w:rsidRPr="00C91C87" w14:paraId="45188A0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230AAA" w:rsidRPr="00C91C87" w14:paraId="45188A0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230AAA" w:rsidRPr="00C91C87" w14:paraId="45188A1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0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230AAA" w:rsidRPr="00C91C87" w14:paraId="45188A1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230AAA" w:rsidRPr="00C91C87" w14:paraId="45188A16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4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5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230AAA" w:rsidRPr="00C91C87" w14:paraId="45188A19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7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8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230AAA" w:rsidRPr="00C91C87" w14:paraId="45188A1C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A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B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230AAA" w:rsidRPr="00C91C87" w14:paraId="45188A1F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D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1E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230AAA" w:rsidRPr="00C91C87" w14:paraId="45188A22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0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1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230AAA" w:rsidRPr="00C91C87" w14:paraId="45188A25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3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4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230AAA" w:rsidRPr="00C91C87" w14:paraId="45188A28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6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7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230AAA" w:rsidRPr="00C91C87" w14:paraId="45188A2B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9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A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230AAA" w:rsidRPr="00C91C87" w14:paraId="45188A2E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C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D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230AAA" w:rsidRPr="00C91C87" w14:paraId="45188A31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2F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0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230AAA" w:rsidRPr="00C91C87" w14:paraId="45188A34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2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3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230AAA" w:rsidRPr="00C91C87" w14:paraId="45188A37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5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6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230AAA" w:rsidRPr="00C91C87" w14:paraId="45188A3A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8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9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230AAA" w:rsidRPr="00C91C87" w14:paraId="45188A3D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B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C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230AAA" w:rsidRPr="00C91C87" w14:paraId="45188A40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E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3F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230AAA" w:rsidRPr="00C91C87" w14:paraId="45188A43" w14:textId="77777777" w:rsidTr="00E27CB4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41" w14:textId="77777777" w:rsidR="00230AAA" w:rsidRPr="00A364CB" w:rsidRDefault="00230AAA" w:rsidP="00E27CB4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88A42" w14:textId="77777777" w:rsidR="00230AAA" w:rsidRPr="00A364CB" w:rsidRDefault="00230AAA" w:rsidP="00E27CB4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45188A44" w14:textId="77777777" w:rsidR="00230AAA" w:rsidRDefault="00230AAA" w:rsidP="00230AAA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45188A45" w14:textId="77777777" w:rsidR="00230AAA" w:rsidRDefault="00230AAA" w:rsidP="00230AAA">
      <w:pPr>
        <w:rPr>
          <w:rFonts w:ascii="Arial" w:hAnsi="Arial"/>
          <w:i/>
          <w:sz w:val="16"/>
        </w:rPr>
      </w:pPr>
      <w:r>
        <w:br w:type="page"/>
      </w:r>
    </w:p>
    <w:p w14:paraId="45188A46" w14:textId="77777777" w:rsidR="00230AAA" w:rsidRDefault="00230AAA" w:rsidP="00230AAA">
      <w:pPr>
        <w:pStyle w:val="FigureHeading"/>
        <w:spacing w:before="0"/>
      </w:pPr>
      <w:bookmarkStart w:id="88" w:name="_Toc405451007"/>
      <w:bookmarkStart w:id="89" w:name="_Toc405451571"/>
      <w:bookmarkStart w:id="90" w:name="_Toc405466109"/>
      <w:bookmarkStart w:id="91" w:name="_Toc427831372"/>
      <w:r>
        <w:t>Import visualisation, India, 2005 and 201</w:t>
      </w:r>
      <w:bookmarkEnd w:id="88"/>
      <w:bookmarkEnd w:id="89"/>
      <w:r>
        <w:t>2</w:t>
      </w:r>
      <w:bookmarkEnd w:id="90"/>
      <w:bookmarkEnd w:id="91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230AAA" w:rsidRPr="00E81E7D" w14:paraId="45188A48" w14:textId="77777777" w:rsidTr="00E27CB4">
        <w:trPr>
          <w:trHeight w:hRule="exact" w:val="259"/>
        </w:trPr>
        <w:tc>
          <w:tcPr>
            <w:tcW w:w="7920" w:type="dxa"/>
            <w:vAlign w:val="bottom"/>
          </w:tcPr>
          <w:p w14:paraId="45188A47" w14:textId="77777777" w:rsidR="00230AAA" w:rsidRPr="00E81E7D" w:rsidRDefault="00230AAA" w:rsidP="00E27CB4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230AAA" w14:paraId="45188A4A" w14:textId="77777777" w:rsidTr="00E27CB4">
        <w:trPr>
          <w:trHeight w:hRule="exact" w:val="5400"/>
        </w:trPr>
        <w:tc>
          <w:tcPr>
            <w:tcW w:w="7920" w:type="dxa"/>
          </w:tcPr>
          <w:p w14:paraId="45188A49" w14:textId="77777777" w:rsidR="00230AAA" w:rsidRDefault="00230AAA" w:rsidP="00E27CB4">
            <w:r>
              <w:rPr>
                <w:noProof/>
                <w:lang w:eastAsia="en-GB"/>
              </w:rPr>
              <w:drawing>
                <wp:inline distT="0" distB="0" distL="0" distR="0" wp14:anchorId="45188BDA" wp14:editId="45188BDB">
                  <wp:extent cx="4745736" cy="339242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/>
                          <a:srcRect l="22463" t="24714" r="4493" b="3381"/>
                          <a:stretch/>
                        </pic:blipFill>
                        <pic:spPr bwMode="auto">
                          <a:xfrm>
                            <a:off x="0" y="0"/>
                            <a:ext cx="4745736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AAA" w14:paraId="45188A4C" w14:textId="77777777" w:rsidTr="00E27CB4">
        <w:trPr>
          <w:trHeight w:hRule="exact" w:val="259"/>
        </w:trPr>
        <w:tc>
          <w:tcPr>
            <w:tcW w:w="7920" w:type="dxa"/>
            <w:vAlign w:val="bottom"/>
          </w:tcPr>
          <w:p w14:paraId="45188A4B" w14:textId="77777777" w:rsidR="00230AAA" w:rsidRDefault="00230AAA" w:rsidP="00E27CB4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230AAA" w14:paraId="45188A4E" w14:textId="77777777" w:rsidTr="00E27CB4">
        <w:trPr>
          <w:trHeight w:hRule="exact" w:val="5400"/>
        </w:trPr>
        <w:tc>
          <w:tcPr>
            <w:tcW w:w="7920" w:type="dxa"/>
          </w:tcPr>
          <w:p w14:paraId="45188A4D" w14:textId="77777777" w:rsidR="00230AAA" w:rsidRDefault="00230AAA" w:rsidP="00E27CB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188BDC" wp14:editId="45188BDD">
                  <wp:extent cx="4745736" cy="33832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/>
                          <a:srcRect l="22629" t="24943" r="4326" b="3381"/>
                          <a:stretch/>
                        </pic:blipFill>
                        <pic:spPr bwMode="auto">
                          <a:xfrm>
                            <a:off x="0" y="0"/>
                            <a:ext cx="4745736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88A4F" w14:textId="77777777" w:rsidR="00230AAA" w:rsidRPr="00333F79" w:rsidRDefault="00230AAA" w:rsidP="00230AAA">
      <w:pPr>
        <w:pStyle w:val="Source"/>
        <w:rPr>
          <w:lang w:val="en" w:eastAsia="en-GB"/>
        </w:rPr>
      </w:pPr>
      <w:bookmarkStart w:id="92" w:name="_Toc405451008"/>
      <w:bookmarkStart w:id="93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76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45188A50" w14:textId="77777777" w:rsidR="00230AAA" w:rsidRDefault="00230AAA" w:rsidP="00230AAA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45188A51" w14:textId="77777777" w:rsidR="00230AAA" w:rsidRDefault="00230AAA" w:rsidP="00230AAA">
      <w:pPr>
        <w:pStyle w:val="FigureHeading"/>
        <w:spacing w:before="0"/>
      </w:pPr>
      <w:bookmarkStart w:id="94" w:name="_Toc405451009"/>
      <w:bookmarkStart w:id="95" w:name="_Toc405451573"/>
      <w:bookmarkStart w:id="96" w:name="_Toc405466111"/>
      <w:bookmarkStart w:id="97" w:name="_Toc427831373"/>
      <w:bookmarkEnd w:id="92"/>
      <w:bookmarkEnd w:id="93"/>
      <w:r>
        <w:t>Top import products, India (average 2011–13)</w:t>
      </w:r>
      <w:bookmarkEnd w:id="94"/>
      <w:bookmarkEnd w:id="95"/>
      <w:bookmarkEnd w:id="96"/>
      <w:bookmarkEnd w:id="97"/>
    </w:p>
    <w:p w14:paraId="45188A52" w14:textId="77777777" w:rsidR="00230AAA" w:rsidRPr="005373C8" w:rsidRDefault="00230AAA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DE" wp14:editId="45188BDF">
            <wp:extent cx="4829175" cy="2036594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3" t="8161" r="-1"/>
                    <a:stretch/>
                  </pic:blipFill>
                  <pic:spPr bwMode="auto">
                    <a:xfrm>
                      <a:off x="0" y="0"/>
                      <a:ext cx="4833001" cy="20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88A53" w14:textId="77777777" w:rsidR="00230AAA" w:rsidRDefault="00230AAA" w:rsidP="00230AAA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45188A54" w14:textId="77777777" w:rsidR="00CF4722" w:rsidRDefault="00CF4722" w:rsidP="00230AAA">
      <w:pPr>
        <w:pStyle w:val="Source"/>
      </w:pPr>
    </w:p>
    <w:p w14:paraId="45188A55" w14:textId="77777777" w:rsidR="00230AAA" w:rsidRDefault="00230AAA" w:rsidP="00230AAA">
      <w:pPr>
        <w:pStyle w:val="FigureHeading"/>
        <w:spacing w:before="0"/>
      </w:pPr>
      <w:bookmarkStart w:id="98" w:name="_Toc405451010"/>
      <w:bookmarkStart w:id="99" w:name="_Toc405451574"/>
      <w:bookmarkStart w:id="100" w:name="_Toc405466112"/>
      <w:bookmarkStart w:id="101" w:name="_Toc427831374"/>
      <w:r>
        <w:t>Top import sources, India (average 2011–13)</w:t>
      </w:r>
      <w:bookmarkEnd w:id="98"/>
      <w:bookmarkEnd w:id="99"/>
      <w:bookmarkEnd w:id="100"/>
      <w:bookmarkEnd w:id="101"/>
    </w:p>
    <w:p w14:paraId="45188A56" w14:textId="77777777" w:rsidR="00230AAA" w:rsidRPr="005373C8" w:rsidRDefault="00230AAA" w:rsidP="00230AAA">
      <w:pPr>
        <w:pStyle w:val="BodyText"/>
      </w:pPr>
      <w:r>
        <w:rPr>
          <w:noProof/>
          <w:lang w:eastAsia="en-GB"/>
        </w:rPr>
        <w:drawing>
          <wp:inline distT="0" distB="0" distL="0" distR="0" wp14:anchorId="45188BE0" wp14:editId="45188BE1">
            <wp:extent cx="4848225" cy="20288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6013" b="2498"/>
                    <a:stretch/>
                  </pic:blipFill>
                  <pic:spPr bwMode="auto">
                    <a:xfrm>
                      <a:off x="0" y="0"/>
                      <a:ext cx="4852066" cy="2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88A57" w14:textId="77777777" w:rsidR="00230AAA" w:rsidRDefault="00230AAA" w:rsidP="00230AAA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45188A58" w14:textId="77777777" w:rsidR="00435CD3" w:rsidRDefault="00435CD3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45188A59" w14:textId="77777777" w:rsidR="00A34431" w:rsidRDefault="00435CD3" w:rsidP="00435CD3">
      <w:pPr>
        <w:pStyle w:val="Heading2"/>
      </w:pPr>
      <w:bookmarkStart w:id="102" w:name="_Toc427831375"/>
      <w:r>
        <w:t>Diversification</w:t>
      </w:r>
      <w:bookmarkEnd w:id="102"/>
    </w:p>
    <w:p w14:paraId="45188A5A" w14:textId="77777777" w:rsidR="00435CD3" w:rsidRDefault="00435CD3" w:rsidP="00435CD3">
      <w:pPr>
        <w:pStyle w:val="FigureHeading"/>
        <w:spacing w:before="0"/>
      </w:pPr>
      <w:bookmarkStart w:id="103" w:name="_Toc427831376"/>
      <w:r>
        <w:t>Export diversification index, India, 1965–2010</w:t>
      </w:r>
      <w:bookmarkEnd w:id="103"/>
    </w:p>
    <w:p w14:paraId="45188A5B" w14:textId="77777777" w:rsidR="00435CD3" w:rsidRPr="00230AAA" w:rsidRDefault="00435CD3" w:rsidP="00435C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E2" wp14:editId="45188BE3">
            <wp:extent cx="4114800" cy="22860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45188A5C" w14:textId="77777777" w:rsidR="00435CD3" w:rsidRDefault="00435CD3" w:rsidP="00435CD3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80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45188A5D" w14:textId="77777777" w:rsidR="00CF4722" w:rsidRDefault="00CF4722" w:rsidP="00435CD3">
      <w:pPr>
        <w:pStyle w:val="Source"/>
      </w:pPr>
    </w:p>
    <w:p w14:paraId="45188A5E" w14:textId="77777777" w:rsidR="00435CD3" w:rsidRDefault="00435CD3" w:rsidP="00435CD3">
      <w:pPr>
        <w:pStyle w:val="FigureHeading"/>
      </w:pPr>
      <w:bookmarkStart w:id="104" w:name="_Toc406411726"/>
      <w:bookmarkStart w:id="105" w:name="_Toc427831377"/>
      <w:r>
        <w:t>Export quality index, India, 1965–2010</w:t>
      </w:r>
      <w:bookmarkEnd w:id="104"/>
      <w:bookmarkEnd w:id="105"/>
    </w:p>
    <w:p w14:paraId="45188A5F" w14:textId="77777777" w:rsidR="00435CD3" w:rsidRPr="00462B4B" w:rsidRDefault="00435CD3" w:rsidP="00435CD3">
      <w:pPr>
        <w:pStyle w:val="BodyText"/>
      </w:pPr>
      <w:r>
        <w:rPr>
          <w:noProof/>
          <w:lang w:eastAsia="en-GB"/>
        </w:rPr>
        <w:drawing>
          <wp:inline distT="0" distB="0" distL="0" distR="0" wp14:anchorId="45188BE4" wp14:editId="45188BE5">
            <wp:extent cx="5613400" cy="2743200"/>
            <wp:effectExtent l="0" t="0" r="63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45188A60" w14:textId="77777777" w:rsidR="00435CD3" w:rsidRDefault="00435CD3" w:rsidP="00435CD3">
      <w:pPr>
        <w:pStyle w:val="Source"/>
        <w:spacing w:after="0"/>
      </w:pPr>
      <w:r>
        <w:t>Source: DFID–IMF Diversification Toolkit (</w:t>
      </w:r>
      <w:hyperlink r:id="rId82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Quality Database. </w:t>
      </w:r>
    </w:p>
    <w:p w14:paraId="45188A61" w14:textId="77777777" w:rsidR="00435CD3" w:rsidRDefault="00435CD3" w:rsidP="00435CD3">
      <w:pPr>
        <w:rPr>
          <w:rFonts w:asciiTheme="majorHAnsi" w:hAnsiTheme="majorHAnsi" w:cstheme="majorHAnsi"/>
          <w:noProof/>
        </w:rPr>
      </w:pPr>
    </w:p>
    <w:p w14:paraId="45188A62" w14:textId="77777777" w:rsidR="00435CD3" w:rsidRDefault="00435CD3">
      <w:r>
        <w:br w:type="page"/>
      </w:r>
    </w:p>
    <w:p w14:paraId="45188A63" w14:textId="77777777" w:rsidR="00435CD3" w:rsidRDefault="00435CD3" w:rsidP="00435CD3">
      <w:pPr>
        <w:pStyle w:val="FigureHeading"/>
        <w:spacing w:before="0"/>
      </w:pPr>
      <w:bookmarkStart w:id="106" w:name="_Toc405466104"/>
      <w:bookmarkStart w:id="107" w:name="_Toc427831378"/>
      <w:r>
        <w:t>Number of export items and markets, India, 2005–13</w:t>
      </w:r>
      <w:bookmarkEnd w:id="106"/>
      <w:bookmarkEnd w:id="107"/>
    </w:p>
    <w:p w14:paraId="45188A64" w14:textId="77777777" w:rsidR="00435CD3" w:rsidRPr="00E115E4" w:rsidRDefault="00435CD3" w:rsidP="00435C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5188BE6" wp14:editId="45188BE7">
            <wp:extent cx="4572000" cy="22860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45188A65" w14:textId="77777777" w:rsidR="00435CD3" w:rsidRDefault="00435CD3" w:rsidP="00435CD3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45188A66" w14:textId="77777777" w:rsidR="00CF4722" w:rsidRDefault="00CF4722" w:rsidP="00435CD3">
      <w:pPr>
        <w:pStyle w:val="Source"/>
      </w:pPr>
    </w:p>
    <w:p w14:paraId="45188A67" w14:textId="77777777" w:rsidR="00435CD3" w:rsidRDefault="00435CD3" w:rsidP="00435CD3">
      <w:pPr>
        <w:pStyle w:val="FigureHeading"/>
        <w:spacing w:before="0"/>
      </w:pPr>
      <w:bookmarkStart w:id="108" w:name="_Toc405466110"/>
      <w:bookmarkStart w:id="109" w:name="_Toc427831379"/>
      <w:r>
        <w:t>Number of import items and suppliers, India, 2005–13</w:t>
      </w:r>
      <w:bookmarkEnd w:id="108"/>
      <w:bookmarkEnd w:id="109"/>
    </w:p>
    <w:p w14:paraId="45188A68" w14:textId="77777777" w:rsidR="00435CD3" w:rsidRDefault="00435CD3" w:rsidP="00435CD3">
      <w:pPr>
        <w:pStyle w:val="Source"/>
      </w:pPr>
      <w:r>
        <w:rPr>
          <w:noProof/>
          <w:lang w:eastAsia="en-GB"/>
        </w:rPr>
        <w:drawing>
          <wp:inline distT="0" distB="0" distL="0" distR="0" wp14:anchorId="45188BE8" wp14:editId="45188BE9">
            <wp:extent cx="4572000" cy="228600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45188A69" w14:textId="77777777" w:rsidR="00435CD3" w:rsidRDefault="00435CD3" w:rsidP="00435CD3">
      <w:pPr>
        <w:pStyle w:val="Source"/>
        <w:spacing w:before="0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45188A6A" w14:textId="77777777" w:rsidR="00435CD3" w:rsidRDefault="00435CD3">
      <w:r>
        <w:br w:type="page"/>
      </w:r>
    </w:p>
    <w:p w14:paraId="45188A6B" w14:textId="77777777" w:rsidR="009B13ED" w:rsidRDefault="009B13ED" w:rsidP="009B13ED">
      <w:pPr>
        <w:pStyle w:val="Heading2"/>
      </w:pPr>
      <w:bookmarkStart w:id="110" w:name="_Toc409172708"/>
      <w:bookmarkStart w:id="111" w:name="_Toc409174188"/>
      <w:bookmarkStart w:id="112" w:name="_Toc427831380"/>
      <w:bookmarkStart w:id="113" w:name="_Toc408311614"/>
      <w:r>
        <w:t>Revealed comparative advantage</w:t>
      </w:r>
      <w:bookmarkEnd w:id="110"/>
      <w:bookmarkEnd w:id="111"/>
      <w:bookmarkEnd w:id="112"/>
    </w:p>
    <w:p w14:paraId="45188A6C" w14:textId="77777777" w:rsidR="009B13ED" w:rsidRPr="0063355C" w:rsidRDefault="009B13ED" w:rsidP="009B13ED">
      <w:pPr>
        <w:pStyle w:val="TableHeading"/>
      </w:pPr>
      <w:bookmarkStart w:id="114" w:name="_Toc409172709"/>
      <w:bookmarkStart w:id="115" w:name="_Toc409174189"/>
      <w:bookmarkStart w:id="116" w:name="_Toc427831381"/>
      <w:r>
        <w:t xml:space="preserve">Revealed comparative advantage by HS Section, </w:t>
      </w:r>
      <w:bookmarkEnd w:id="114"/>
      <w:bookmarkEnd w:id="115"/>
      <w:r>
        <w:t>India</w:t>
      </w:r>
      <w:bookmarkEnd w:id="116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883"/>
        <w:gridCol w:w="487"/>
        <w:gridCol w:w="487"/>
        <w:gridCol w:w="487"/>
        <w:gridCol w:w="488"/>
        <w:gridCol w:w="487"/>
        <w:gridCol w:w="487"/>
        <w:gridCol w:w="488"/>
        <w:gridCol w:w="487"/>
        <w:gridCol w:w="488"/>
      </w:tblGrid>
      <w:tr w:rsidR="009B13ED" w:rsidRPr="0063355C" w14:paraId="45188A78" w14:textId="77777777" w:rsidTr="0069433F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45188A6D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45188A6E" w14:textId="77777777" w:rsidR="009B13ED" w:rsidRPr="0063355C" w:rsidRDefault="009B13ED" w:rsidP="0069433F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45188A6F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45188A70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45188A71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45188A72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45188A73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45188A74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45188A75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45188A76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45188A77" w14:textId="77777777" w:rsidR="009B13ED" w:rsidRPr="0063355C" w:rsidRDefault="009B13ED" w:rsidP="0069433F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9B13ED" w:rsidRPr="0063355C" w14:paraId="45188A8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7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45188A7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45188A7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7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7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7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7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8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8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</w:tr>
      <w:tr w:rsidR="009B13ED" w:rsidRPr="0063355C" w14:paraId="45188A9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8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8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45188A8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8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8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8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8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1.49</w:t>
            </w:r>
          </w:p>
        </w:tc>
      </w:tr>
      <w:tr w:rsidR="009B13ED" w:rsidRPr="0063355C" w14:paraId="45188A9C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91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92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45188A9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9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9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9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9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9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9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1.99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9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2.83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9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2.32</w:t>
            </w:r>
          </w:p>
        </w:tc>
      </w:tr>
      <w:tr w:rsidR="009B13ED" w:rsidRPr="0063355C" w14:paraId="45188AA8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9D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9E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45188A9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A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A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A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0.46</w:t>
            </w:r>
          </w:p>
        </w:tc>
      </w:tr>
      <w:tr w:rsidR="009B13ED" w:rsidRPr="0063355C" w14:paraId="45188AB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A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A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45188AA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A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A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B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B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0.74</w:t>
            </w:r>
          </w:p>
        </w:tc>
      </w:tr>
      <w:tr w:rsidR="009B13ED" w:rsidRPr="0063355C" w14:paraId="45188AC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B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B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45188AB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B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B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B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B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1.16</w:t>
            </w:r>
          </w:p>
        </w:tc>
      </w:tr>
      <w:tr w:rsidR="009B13ED" w:rsidRPr="0063355C" w14:paraId="45188ACC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C1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C2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45188AC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C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C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C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C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C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C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C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C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1.17</w:t>
            </w:r>
          </w:p>
        </w:tc>
      </w:tr>
      <w:tr w:rsidR="009B13ED" w:rsidRPr="0063355C" w14:paraId="45188AD8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CD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CE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45188AC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D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D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D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0.60</w:t>
            </w:r>
          </w:p>
        </w:tc>
      </w:tr>
      <w:tr w:rsidR="009B13ED" w:rsidRPr="0063355C" w14:paraId="45188AE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D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D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45188AD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2.97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2.81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2.62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D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2.69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D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E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E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1.73</w:t>
            </w:r>
          </w:p>
        </w:tc>
      </w:tr>
      <w:tr w:rsidR="009B13ED" w:rsidRPr="0063355C" w14:paraId="45188AF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E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E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487" w:type="dxa"/>
            <w:vAlign w:val="center"/>
          </w:tcPr>
          <w:p w14:paraId="45188AE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E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E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E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E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</w:tr>
      <w:tr w:rsidR="009B13ED" w:rsidRPr="0063355C" w14:paraId="45188AFC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F1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F2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45188AF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F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F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F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F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F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F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AF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AF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</w:tr>
      <w:tr w:rsidR="009B13ED" w:rsidRPr="0063355C" w14:paraId="45188B08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AFD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AFE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45188AF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0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2.81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2.89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0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2.68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2.76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0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2.77</w:t>
            </w:r>
          </w:p>
        </w:tc>
      </w:tr>
      <w:tr w:rsidR="009B13ED" w:rsidRPr="0063355C" w14:paraId="45188B1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0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0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45188B0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0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1.54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0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1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1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</w:tr>
      <w:tr w:rsidR="009B13ED" w:rsidRPr="0063355C" w14:paraId="45188B2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1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1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45188B1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1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1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1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1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0.79</w:t>
            </w:r>
          </w:p>
        </w:tc>
      </w:tr>
      <w:tr w:rsidR="009B13ED" w:rsidRPr="0063355C" w14:paraId="45188B2C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21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22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45188B2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9.06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2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6.88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2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6.60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2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5.50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2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7.70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2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5.68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2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5.57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2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4.70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2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4.82</w:t>
            </w:r>
          </w:p>
        </w:tc>
      </w:tr>
      <w:tr w:rsidR="009B13ED" w:rsidRPr="0063355C" w14:paraId="45188B38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2D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2E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45188B2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3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3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3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1.08</w:t>
            </w:r>
          </w:p>
        </w:tc>
      </w:tr>
      <w:tr w:rsidR="009B13ED" w:rsidRPr="0063355C" w14:paraId="45188B4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3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3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45188B3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3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3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4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4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0.32</w:t>
            </w:r>
          </w:p>
        </w:tc>
      </w:tr>
      <w:tr w:rsidR="009B13ED" w:rsidRPr="0063355C" w14:paraId="45188B5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4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4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45188B4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4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4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4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4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0.65</w:t>
            </w:r>
          </w:p>
        </w:tc>
      </w:tr>
      <w:tr w:rsidR="009B13ED" w:rsidRPr="0063355C" w14:paraId="45188B5C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51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52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45188B5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5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5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5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5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5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5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5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5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</w:tr>
      <w:tr w:rsidR="009B13ED" w:rsidRPr="0063355C" w14:paraId="45188B68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5D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5E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45188B5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6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4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65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6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6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</w:tr>
      <w:tr w:rsidR="009B13ED" w:rsidRPr="0063355C" w14:paraId="45188B74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69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6A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45188B6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6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6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0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71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2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73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</w:tr>
      <w:tr w:rsidR="009B13ED" w:rsidRPr="0063355C" w14:paraId="45188B80" w14:textId="77777777" w:rsidTr="0069433F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45188B75" w14:textId="77777777" w:rsidR="009B13ED" w:rsidRPr="0063355C" w:rsidRDefault="009B13ED" w:rsidP="0069433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45188B76" w14:textId="77777777" w:rsidR="009B13ED" w:rsidRPr="0063355C" w:rsidRDefault="009B13ED" w:rsidP="0069433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45188B77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3.61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8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2.88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9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2.57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7A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B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C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7D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45188B7E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45188B7F" w14:textId="77777777" w:rsidR="009B13ED" w:rsidRPr="009B13ED" w:rsidRDefault="009B13ED" w:rsidP="0069433F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9B13ED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1.04</w:t>
            </w:r>
          </w:p>
        </w:tc>
      </w:tr>
    </w:tbl>
    <w:p w14:paraId="45188B81" w14:textId="77777777" w:rsidR="009B13ED" w:rsidRDefault="009B13ED" w:rsidP="009B13ED">
      <w:pPr>
        <w:pStyle w:val="Source"/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45188B82" w14:textId="77777777" w:rsidR="00435CD3" w:rsidRDefault="00435CD3" w:rsidP="00435CD3">
      <w:pPr>
        <w:pStyle w:val="Heading2"/>
      </w:pPr>
      <w:bookmarkStart w:id="117" w:name="_Toc427831382"/>
      <w:r>
        <w:t>Trade in value added</w:t>
      </w:r>
      <w:bookmarkEnd w:id="113"/>
      <w:bookmarkEnd w:id="117"/>
    </w:p>
    <w:p w14:paraId="45188B83" w14:textId="77777777" w:rsidR="0069433F" w:rsidRPr="007831E9" w:rsidRDefault="0069433F" w:rsidP="0069433F">
      <w:pPr>
        <w:pStyle w:val="FigureHeading"/>
      </w:pPr>
      <w:bookmarkStart w:id="118" w:name="_Toc427831383"/>
      <w:r w:rsidRPr="007831E9">
        <w:t>Compound annual growth rate of domestic value added, foreign value added and exports, 1996-2011 and 2006-11</w:t>
      </w:r>
      <w:r>
        <w:t>, India</w:t>
      </w:r>
      <w:bookmarkEnd w:id="118"/>
    </w:p>
    <w:p w14:paraId="45188B84" w14:textId="77777777" w:rsidR="0069433F" w:rsidRDefault="0069433F" w:rsidP="0069433F">
      <w:r w:rsidRPr="00143B7D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45188BEA" wp14:editId="45188BEB">
            <wp:extent cx="4114800" cy="1828800"/>
            <wp:effectExtent l="0" t="0" r="0" b="0"/>
            <wp:docPr id="83" name="Chart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45188B85" w14:textId="77777777" w:rsidR="0069433F" w:rsidRPr="00B67D98" w:rsidRDefault="0069433F" w:rsidP="0069433F">
      <w:pPr>
        <w:rPr>
          <w:rFonts w:asciiTheme="majorHAnsi" w:hAnsiTheme="majorHAnsi" w:cstheme="majorHAnsi"/>
          <w:sz w:val="16"/>
          <w:szCs w:val="16"/>
        </w:rPr>
      </w:pPr>
      <w:r w:rsidRPr="00B67D98">
        <w:rPr>
          <w:rFonts w:asciiTheme="majorHAnsi" w:hAnsiTheme="majorHAnsi" w:cstheme="majorHAnsi"/>
          <w:sz w:val="16"/>
          <w:szCs w:val="16"/>
        </w:rPr>
        <w:t xml:space="preserve">Source: Own </w:t>
      </w:r>
      <w:r>
        <w:rPr>
          <w:rFonts w:asciiTheme="majorHAnsi" w:hAnsiTheme="majorHAnsi" w:cstheme="majorHAnsi"/>
          <w:sz w:val="16"/>
          <w:szCs w:val="16"/>
        </w:rPr>
        <w:t xml:space="preserve">computations using </w:t>
      </w:r>
      <w:proofErr w:type="spellStart"/>
      <w:r>
        <w:rPr>
          <w:rFonts w:asciiTheme="majorHAnsi" w:hAnsiTheme="majorHAnsi" w:cstheme="majorHAnsi"/>
          <w:sz w:val="16"/>
          <w:szCs w:val="16"/>
        </w:rPr>
        <w:t>Eora26</w:t>
      </w:r>
      <w:proofErr w:type="spellEnd"/>
      <w:r>
        <w:rPr>
          <w:rFonts w:asciiTheme="majorHAnsi" w:hAnsiTheme="majorHAnsi" w:cstheme="majorHAnsi"/>
          <w:sz w:val="16"/>
          <w:szCs w:val="16"/>
        </w:rPr>
        <w:t xml:space="preserve"> database</w:t>
      </w:r>
    </w:p>
    <w:p w14:paraId="45188B86" w14:textId="77777777" w:rsidR="0069433F" w:rsidRDefault="0069433F" w:rsidP="0069433F"/>
    <w:p w14:paraId="45188B87" w14:textId="77777777" w:rsidR="0069433F" w:rsidRDefault="0069433F" w:rsidP="0069433F">
      <w:pPr>
        <w:pStyle w:val="FigureHeading"/>
        <w:rPr>
          <w:rFonts w:cs="Arial"/>
        </w:rPr>
      </w:pPr>
      <w:bookmarkStart w:id="119" w:name="_Toc427831384"/>
      <w:r>
        <w:rPr>
          <w:rFonts w:cs="Arial"/>
        </w:rPr>
        <w:t>Domestic and foreign value added content of gross exports as share of gross exports, 1996, 2000, 2006 and 2011, India</w:t>
      </w:r>
      <w:bookmarkEnd w:id="119"/>
    </w:p>
    <w:p w14:paraId="27102301" w14:textId="35E470D0" w:rsidR="00136148" w:rsidRPr="00136148" w:rsidRDefault="00136148" w:rsidP="0013614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17C8B63A" wp14:editId="748EB60D">
            <wp:extent cx="4114800" cy="18288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45188B89" w14:textId="77777777" w:rsidR="0069433F" w:rsidRPr="00B67D98" w:rsidRDefault="0069433F" w:rsidP="0069433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8A" w14:textId="77777777" w:rsidR="0069433F" w:rsidRDefault="0069433F" w:rsidP="0069433F">
      <w:pPr>
        <w:pStyle w:val="BodyText"/>
      </w:pPr>
    </w:p>
    <w:p w14:paraId="45188B8B" w14:textId="77777777" w:rsidR="0069433F" w:rsidRPr="00623027" w:rsidRDefault="0069433F" w:rsidP="0069433F">
      <w:pPr>
        <w:pStyle w:val="FigureHeading"/>
        <w:rPr>
          <w:rFonts w:cs="Arial"/>
        </w:rPr>
      </w:pPr>
      <w:bookmarkStart w:id="120" w:name="_Toc427831385"/>
      <w:r>
        <w:rPr>
          <w:rFonts w:cs="Arial"/>
        </w:rPr>
        <w:t>Overall value of domestic and foreign value added, 1996, 2000, 2006 and 2011 (in USD 1,000), India</w:t>
      </w:r>
      <w:bookmarkEnd w:id="120"/>
    </w:p>
    <w:p w14:paraId="45188B8C" w14:textId="77777777" w:rsidR="0069433F" w:rsidRDefault="0069433F" w:rsidP="0069433F">
      <w:pPr>
        <w:pStyle w:val="BodyText"/>
      </w:pPr>
      <w:r w:rsidRPr="00143B7D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45188BEE" wp14:editId="45188BEF">
            <wp:extent cx="4114800" cy="1828800"/>
            <wp:effectExtent l="0" t="0" r="0" b="0"/>
            <wp:docPr id="85" name="Chart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45188B8D" w14:textId="77777777" w:rsidR="0069433F" w:rsidRPr="00B67D98" w:rsidRDefault="0069433F" w:rsidP="0069433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8E" w14:textId="77777777" w:rsidR="0069433F" w:rsidRPr="007831E9" w:rsidRDefault="0069433F" w:rsidP="0069433F">
      <w:pPr>
        <w:pStyle w:val="BodyText"/>
      </w:pPr>
    </w:p>
    <w:p w14:paraId="45188B8F" w14:textId="77777777" w:rsidR="0069433F" w:rsidRPr="00623027" w:rsidRDefault="0069433F" w:rsidP="0069433F">
      <w:pPr>
        <w:pStyle w:val="FigureHeading"/>
        <w:rPr>
          <w:rFonts w:cs="Arial"/>
        </w:rPr>
      </w:pPr>
      <w:bookmarkStart w:id="121" w:name="_Toc427831386"/>
      <w:r>
        <w:rPr>
          <w:rFonts w:cs="Arial"/>
        </w:rPr>
        <w:t>C</w:t>
      </w:r>
      <w:r w:rsidRPr="007831E9">
        <w:rPr>
          <w:rFonts w:cs="Arial"/>
        </w:rPr>
        <w:t xml:space="preserve">ompound annual growth rate of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rPr>
          <w:rFonts w:cs="Arial"/>
        </w:rPr>
        <w:t>, India</w:t>
      </w:r>
      <w:bookmarkEnd w:id="121"/>
    </w:p>
    <w:p w14:paraId="45188B90" w14:textId="77777777" w:rsidR="0069433F" w:rsidRDefault="0069433F" w:rsidP="0069433F">
      <w:r>
        <w:rPr>
          <w:noProof/>
          <w:lang w:eastAsia="en-GB"/>
        </w:rPr>
        <w:drawing>
          <wp:inline distT="0" distB="0" distL="0" distR="0" wp14:anchorId="45188BF0" wp14:editId="45188BF1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45188B91" w14:textId="77777777" w:rsidR="0069433F" w:rsidRPr="00B67D98" w:rsidRDefault="0069433F" w:rsidP="0069433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92" w14:textId="77777777" w:rsidR="0069433F" w:rsidRDefault="0069433F" w:rsidP="0069433F"/>
    <w:p w14:paraId="45188B93" w14:textId="77777777" w:rsidR="0069433F" w:rsidRDefault="0069433F" w:rsidP="0069433F">
      <w:pPr>
        <w:pStyle w:val="FigureHeading"/>
        <w:rPr>
          <w:rFonts w:cs="Arial"/>
        </w:rPr>
      </w:pPr>
      <w:bookmarkStart w:id="122" w:name="_Toc427831387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rPr>
          <w:rFonts w:cs="Arial"/>
        </w:rPr>
        <w:t>, India</w:t>
      </w:r>
      <w:bookmarkEnd w:id="122"/>
    </w:p>
    <w:p w14:paraId="1C67CA02" w14:textId="6FAA8BA9" w:rsidR="00136148" w:rsidRPr="00136148" w:rsidRDefault="00136148" w:rsidP="0013614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CBCB273" wp14:editId="16D850B4">
            <wp:extent cx="4572000" cy="27432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5188B95" w14:textId="77777777" w:rsidR="0069433F" w:rsidRPr="00B67D98" w:rsidRDefault="0069433F" w:rsidP="0069433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96" w14:textId="77777777" w:rsidR="0069433F" w:rsidRDefault="0069433F" w:rsidP="0069433F"/>
    <w:p w14:paraId="45188B97" w14:textId="77777777" w:rsidR="0069433F" w:rsidRDefault="0069433F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45188B98" w14:textId="77777777" w:rsidR="0069433F" w:rsidRDefault="0069433F" w:rsidP="0069433F">
      <w:pPr>
        <w:pStyle w:val="FigureHeading"/>
        <w:rPr>
          <w:rFonts w:cs="Arial"/>
        </w:rPr>
      </w:pPr>
      <w:bookmarkStart w:id="123" w:name="_Toc427831388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>, 2000 and 2011</w:t>
      </w:r>
      <w:r>
        <w:rPr>
          <w:rFonts w:cs="Arial"/>
        </w:rPr>
        <w:t>, India</w:t>
      </w:r>
      <w:bookmarkEnd w:id="123"/>
    </w:p>
    <w:p w14:paraId="45188B99" w14:textId="77777777" w:rsidR="0069433F" w:rsidRDefault="0069433F" w:rsidP="0069433F">
      <w:pPr>
        <w:pStyle w:val="BodyText"/>
      </w:pPr>
      <w:r>
        <w:rPr>
          <w:noProof/>
          <w:lang w:eastAsia="en-GB"/>
        </w:rPr>
        <w:drawing>
          <wp:inline distT="0" distB="0" distL="0" distR="0" wp14:anchorId="45188BF4" wp14:editId="45188BF5">
            <wp:extent cx="4659630" cy="2743200"/>
            <wp:effectExtent l="0" t="0" r="762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45188B9A" w14:textId="77777777" w:rsidR="00824487" w:rsidRPr="0069433F" w:rsidRDefault="00824487" w:rsidP="0069433F">
      <w:pPr>
        <w:pStyle w:val="BodyText"/>
      </w:pPr>
      <w:r>
        <w:rPr>
          <w:noProof/>
          <w:lang w:eastAsia="en-GB"/>
        </w:rPr>
        <w:drawing>
          <wp:inline distT="0" distB="0" distL="0" distR="0" wp14:anchorId="45188BF6" wp14:editId="45188BF7">
            <wp:extent cx="4659630" cy="2743200"/>
            <wp:effectExtent l="0" t="0" r="762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45188B9B" w14:textId="77777777" w:rsidR="0069433F" w:rsidRDefault="0069433F" w:rsidP="0069433F"/>
    <w:p w14:paraId="45188B9C" w14:textId="77777777" w:rsidR="0069433F" w:rsidRPr="00B67D98" w:rsidRDefault="0069433F" w:rsidP="0082448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9D" w14:textId="77777777" w:rsidR="0069433F" w:rsidRDefault="0069433F" w:rsidP="0069433F"/>
    <w:p w14:paraId="45188B9E" w14:textId="77777777" w:rsidR="00824487" w:rsidRDefault="0082448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45188B9F" w14:textId="77777777" w:rsidR="0069433F" w:rsidRPr="00623027" w:rsidRDefault="0069433F" w:rsidP="0069433F">
      <w:pPr>
        <w:pStyle w:val="FigureHeading"/>
        <w:rPr>
          <w:rFonts w:cs="Arial"/>
        </w:rPr>
      </w:pPr>
      <w:bookmarkStart w:id="124" w:name="_Toc427831389"/>
      <w:r w:rsidRPr="007831E9">
        <w:rPr>
          <w:rFonts w:cs="Arial"/>
        </w:rPr>
        <w:t xml:space="preserve">Compound annual growth rate of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 w:rsidR="00824487">
        <w:rPr>
          <w:rFonts w:cs="Arial"/>
        </w:rPr>
        <w:t>, India</w:t>
      </w:r>
      <w:bookmarkEnd w:id="124"/>
    </w:p>
    <w:p w14:paraId="45188BA0" w14:textId="77777777" w:rsidR="0069433F" w:rsidRDefault="0069433F" w:rsidP="0069433F">
      <w:r w:rsidRPr="00143B7D">
        <w:rPr>
          <w:rFonts w:asciiTheme="majorHAnsi" w:hAnsiTheme="majorHAnsi" w:cstheme="majorHAnsi"/>
          <w:noProof/>
          <w:sz w:val="16"/>
          <w:szCs w:val="16"/>
          <w:lang w:eastAsia="en-GB"/>
        </w:rPr>
        <w:drawing>
          <wp:inline distT="0" distB="0" distL="0" distR="0" wp14:anchorId="45188BF8" wp14:editId="45188BF9">
            <wp:extent cx="4572000" cy="2518914"/>
            <wp:effectExtent l="0" t="0" r="0" b="0"/>
            <wp:docPr id="90" name="Chart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45188BA1" w14:textId="77777777" w:rsidR="0069433F" w:rsidRPr="00B67D98" w:rsidRDefault="0069433F" w:rsidP="0082448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A2" w14:textId="77777777" w:rsidR="0069433F" w:rsidRDefault="0069433F" w:rsidP="0069433F"/>
    <w:p w14:paraId="45188BA3" w14:textId="77777777" w:rsidR="0069433F" w:rsidRDefault="0069433F" w:rsidP="0069433F">
      <w:pPr>
        <w:pStyle w:val="FigureHeading"/>
        <w:rPr>
          <w:rFonts w:cs="Arial"/>
        </w:rPr>
      </w:pPr>
      <w:bookmarkStart w:id="125" w:name="_Toc427831390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 w:rsidR="00824487">
        <w:rPr>
          <w:rFonts w:cs="Arial"/>
        </w:rPr>
        <w:t>, India</w:t>
      </w:r>
      <w:bookmarkEnd w:id="125"/>
    </w:p>
    <w:p w14:paraId="357F30EC" w14:textId="4C22656C" w:rsidR="00136148" w:rsidRPr="00136148" w:rsidRDefault="00136148" w:rsidP="0013614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E99ABE9" wp14:editId="34AFEF78">
            <wp:extent cx="4572000" cy="27432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45188BA5" w14:textId="77777777" w:rsidR="0069433F" w:rsidRPr="00B67D98" w:rsidRDefault="0069433F" w:rsidP="0082448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A6" w14:textId="77777777" w:rsidR="0069433F" w:rsidRDefault="0069433F" w:rsidP="0069433F">
      <w:pPr>
        <w:pStyle w:val="BodyText"/>
      </w:pPr>
    </w:p>
    <w:p w14:paraId="45188BA7" w14:textId="77777777" w:rsidR="00824487" w:rsidRDefault="00824487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45188BA8" w14:textId="77777777" w:rsidR="0069433F" w:rsidRDefault="0069433F" w:rsidP="0069433F">
      <w:pPr>
        <w:pStyle w:val="FigureHeading"/>
        <w:rPr>
          <w:rFonts w:cs="Arial"/>
        </w:rPr>
      </w:pPr>
      <w:bookmarkStart w:id="126" w:name="_Toc427831391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>, 2000 and 2011</w:t>
      </w:r>
      <w:r w:rsidR="00824487">
        <w:rPr>
          <w:rFonts w:cs="Arial"/>
        </w:rPr>
        <w:t>, India</w:t>
      </w:r>
      <w:bookmarkEnd w:id="126"/>
    </w:p>
    <w:p w14:paraId="45188BA9" w14:textId="77777777" w:rsidR="00824487" w:rsidRDefault="00824487" w:rsidP="00824487">
      <w:pPr>
        <w:pStyle w:val="BodyText"/>
      </w:pPr>
      <w:r>
        <w:rPr>
          <w:noProof/>
          <w:lang w:eastAsia="en-GB"/>
        </w:rPr>
        <w:drawing>
          <wp:inline distT="0" distB="0" distL="0" distR="0" wp14:anchorId="45188BFC" wp14:editId="45188BFD">
            <wp:extent cx="4659630" cy="2743200"/>
            <wp:effectExtent l="0" t="0" r="762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45188BAA" w14:textId="77777777" w:rsidR="00824487" w:rsidRPr="00824487" w:rsidRDefault="00824487" w:rsidP="00824487">
      <w:pPr>
        <w:pStyle w:val="BodyText"/>
      </w:pPr>
      <w:r>
        <w:rPr>
          <w:noProof/>
          <w:lang w:eastAsia="en-GB"/>
        </w:rPr>
        <w:drawing>
          <wp:inline distT="0" distB="0" distL="0" distR="0" wp14:anchorId="45188BFE" wp14:editId="45188BFF">
            <wp:extent cx="4659630" cy="2743200"/>
            <wp:effectExtent l="0" t="0" r="762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45188BAB" w14:textId="77777777" w:rsidR="0069433F" w:rsidRPr="00B67D98" w:rsidRDefault="0069433F" w:rsidP="00824487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45188BAC" w14:textId="77777777" w:rsidR="0069433F" w:rsidRPr="007831E9" w:rsidRDefault="0069433F" w:rsidP="0069433F">
      <w:pPr>
        <w:pStyle w:val="BodyText"/>
      </w:pPr>
    </w:p>
    <w:p w14:paraId="45188BAD" w14:textId="31326B88" w:rsidR="00BD2D9B" w:rsidRDefault="00BD2D9B">
      <w:r>
        <w:br w:type="page"/>
      </w:r>
    </w:p>
    <w:p w14:paraId="63DDF73E" w14:textId="77777777" w:rsidR="00BD2D9B" w:rsidRDefault="00BD2D9B" w:rsidP="00BD2D9B">
      <w:pPr>
        <w:pStyle w:val="Heading2"/>
      </w:pPr>
      <w:bookmarkStart w:id="127" w:name="_Toc419997417"/>
      <w:bookmarkStart w:id="128" w:name="_Toc427831392"/>
      <w:r>
        <w:t>Trade in services</w:t>
      </w:r>
      <w:bookmarkEnd w:id="127"/>
      <w:bookmarkEnd w:id="128"/>
    </w:p>
    <w:p w14:paraId="1F56C055" w14:textId="1EE4E481" w:rsidR="00BD2D9B" w:rsidRDefault="00BD2D9B" w:rsidP="00BD2D9B">
      <w:pPr>
        <w:pStyle w:val="FigureHeading"/>
      </w:pPr>
      <w:bookmarkStart w:id="129" w:name="_Toc427831393"/>
      <w:r>
        <w:t>Exports of goods and services, India</w:t>
      </w:r>
      <w:bookmarkEnd w:id="129"/>
    </w:p>
    <w:p w14:paraId="1624DAA7" w14:textId="1AB661B7" w:rsidR="00BD2D9B" w:rsidRDefault="00BD2D9B" w:rsidP="00BD2D9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4DF2240" wp14:editId="5F31CE62">
            <wp:extent cx="4572000" cy="2743200"/>
            <wp:effectExtent l="0" t="0" r="0" b="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76516F45" w14:textId="77777777" w:rsidR="00BD2D9B" w:rsidRDefault="00BD2D9B" w:rsidP="00BD2D9B">
      <w:pPr>
        <w:pStyle w:val="Source"/>
      </w:pPr>
      <w:r>
        <w:t>Source: Authors’ calculation using data from the World Bank’s World Development Indicators.</w:t>
      </w:r>
    </w:p>
    <w:p w14:paraId="21E2F3F9" w14:textId="7D0A129D" w:rsidR="00BD2D9B" w:rsidRDefault="00BD2D9B" w:rsidP="00BD2D9B">
      <w:pPr>
        <w:pStyle w:val="FigureHeading"/>
      </w:pPr>
      <w:bookmarkStart w:id="130" w:name="_Toc427831394"/>
      <w:r>
        <w:t>Sectoral shares of services exports, India</w:t>
      </w:r>
      <w:bookmarkEnd w:id="130"/>
    </w:p>
    <w:p w14:paraId="28D48BF6" w14:textId="6A634F81" w:rsidR="00BD2D9B" w:rsidRDefault="00BD2D9B" w:rsidP="00BD2D9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78C8BA8" wp14:editId="45D69575">
            <wp:extent cx="4572000" cy="27432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482BB746" w14:textId="77777777" w:rsidR="00BD2D9B" w:rsidRDefault="00BD2D9B" w:rsidP="00BD2D9B">
      <w:pPr>
        <w:pStyle w:val="Source"/>
      </w:pPr>
      <w:r>
        <w:t>Source: Authors’ calculation using data from the World Bank’s World Development Indicators.</w:t>
      </w:r>
    </w:p>
    <w:p w14:paraId="44C23B22" w14:textId="77777777" w:rsidR="00BD2D9B" w:rsidRPr="00BD2D9B" w:rsidRDefault="00BD2D9B" w:rsidP="00BD2D9B">
      <w:pPr>
        <w:pStyle w:val="BodyText"/>
        <w:spacing w:before="39" w:after="0" w:line="240" w:lineRule="auto"/>
        <w:jc w:val="left"/>
      </w:pPr>
    </w:p>
    <w:p w14:paraId="45188BAE" w14:textId="77777777" w:rsidR="00435CD3" w:rsidRDefault="00435CD3" w:rsidP="00435CD3">
      <w:r>
        <w:br w:type="page"/>
      </w:r>
    </w:p>
    <w:p w14:paraId="45188BAF" w14:textId="77777777" w:rsidR="00E27CB4" w:rsidRDefault="00E27CB4" w:rsidP="00E27CB4">
      <w:pPr>
        <w:pStyle w:val="Heading1"/>
      </w:pPr>
      <w:bookmarkStart w:id="131" w:name="_Toc427831395"/>
      <w:r>
        <w:t xml:space="preserve">Wages by </w:t>
      </w:r>
      <w:r w:rsidR="00CA2271">
        <w:t>occupation</w:t>
      </w:r>
      <w:bookmarkEnd w:id="131"/>
    </w:p>
    <w:p w14:paraId="45188BB0" w14:textId="77777777" w:rsidR="00E27CB4" w:rsidRDefault="00E27CB4" w:rsidP="00E27CB4">
      <w:pPr>
        <w:pStyle w:val="FigureHeading"/>
        <w:rPr>
          <w:lang w:eastAsia="en-GB"/>
        </w:rPr>
      </w:pPr>
      <w:bookmarkStart w:id="132" w:name="_Toc427831396"/>
      <w:r w:rsidRPr="00FD092F">
        <w:rPr>
          <w:lang w:eastAsia="en-GB"/>
        </w:rPr>
        <w:t>Relative wages in India</w:t>
      </w:r>
      <w:bookmarkEnd w:id="132"/>
    </w:p>
    <w:p w14:paraId="45188BB1" w14:textId="77777777" w:rsidR="00984F84" w:rsidRPr="00984F84" w:rsidRDefault="00984F84" w:rsidP="00984F84">
      <w:pPr>
        <w:pStyle w:val="BodyText"/>
        <w:spacing w:before="39" w:after="0" w:line="240" w:lineRule="auto"/>
        <w:jc w:val="left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45188C00" wp14:editId="45188C01">
            <wp:extent cx="4572000" cy="2606040"/>
            <wp:effectExtent l="0" t="0" r="0" b="381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45188BB2" w14:textId="77777777" w:rsidR="00E27CB4" w:rsidRDefault="00E27CB4" w:rsidP="00E27CB4">
      <w:pPr>
        <w:pStyle w:val="Source"/>
      </w:pPr>
      <w:r>
        <w:t xml:space="preserve">Source: Monthly wages in US$ (adjusted: </w:t>
      </w:r>
      <w:proofErr w:type="spellStart"/>
      <w:r>
        <w:t>Oostendorp</w:t>
      </w:r>
      <w:proofErr w:type="spellEnd"/>
      <w:r>
        <w:t xml:space="preserve"> 2012) (</w:t>
      </w:r>
      <w:proofErr w:type="spellStart"/>
      <w:r>
        <w:t>stata</w:t>
      </w:r>
      <w:proofErr w:type="spellEnd"/>
      <w:r>
        <w:t xml:space="preserve"> variable </w:t>
      </w:r>
      <w:proofErr w:type="spellStart"/>
      <w:r>
        <w:t>mw3wuus</w:t>
      </w:r>
      <w:proofErr w:type="spellEnd"/>
      <w:r>
        <w:t xml:space="preserve">), see </w:t>
      </w:r>
      <w:hyperlink r:id="rId99" w:history="1">
        <w:r w:rsidRPr="004D1BBE">
          <w:rPr>
            <w:rStyle w:val="Hyperlink"/>
          </w:rPr>
          <w:t>http://www.nber.org/oww/</w:t>
        </w:r>
      </w:hyperlink>
      <w:r>
        <w:t xml:space="preserve"> – occupational wages compared to country average for that year</w:t>
      </w:r>
      <w:r w:rsidR="00E85667">
        <w:t>.</w:t>
      </w:r>
    </w:p>
    <w:p w14:paraId="45188BB3" w14:textId="77777777" w:rsidR="00E27CB4" w:rsidRDefault="00E27CB4" w:rsidP="000A60D4">
      <w:pPr>
        <w:pStyle w:val="BodyText"/>
      </w:pPr>
    </w:p>
    <w:p w14:paraId="45188BB4" w14:textId="77777777" w:rsidR="00E85667" w:rsidRPr="00E27CB4" w:rsidRDefault="00E85667" w:rsidP="00E27CB4">
      <w:pPr>
        <w:pStyle w:val="BodyText"/>
      </w:pPr>
    </w:p>
    <w:p w14:paraId="45188BB5" w14:textId="77777777" w:rsidR="00435CD3" w:rsidRPr="00435CD3" w:rsidRDefault="00435CD3" w:rsidP="00435CD3">
      <w:pPr>
        <w:pStyle w:val="BodyText"/>
      </w:pPr>
    </w:p>
    <w:sectPr w:rsidR="00435CD3" w:rsidRPr="00435CD3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88C06" w14:textId="77777777" w:rsidR="00752114" w:rsidRDefault="00752114" w:rsidP="00664562">
      <w:r>
        <w:separator/>
      </w:r>
    </w:p>
  </w:endnote>
  <w:endnote w:type="continuationSeparator" w:id="0">
    <w:p w14:paraId="45188C07" w14:textId="77777777" w:rsidR="00752114" w:rsidRDefault="00752114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88C09" w14:textId="77777777" w:rsidR="00752114" w:rsidRDefault="00752114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C42D0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752114" w14:paraId="45188C1B" w14:textId="77777777" w:rsidTr="00401C72">
      <w:tc>
        <w:tcPr>
          <w:tcW w:w="3800" w:type="dxa"/>
        </w:tcPr>
        <w:p w14:paraId="45188C19" w14:textId="77777777" w:rsidR="00752114" w:rsidRDefault="00752114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45188C1A" w14:textId="77777777" w:rsidR="00752114" w:rsidRPr="00346BDD" w:rsidRDefault="00752114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45188C1C" w14:textId="77777777" w:rsidR="00752114" w:rsidRDefault="00752114">
    <w:pPr>
      <w:pStyle w:val="Footer"/>
    </w:pPr>
  </w:p>
  <w:p w14:paraId="45188C1D" w14:textId="77777777" w:rsidR="00752114" w:rsidRDefault="00752114">
    <w:pPr>
      <w:pStyle w:val="Footer"/>
    </w:pPr>
  </w:p>
  <w:p w14:paraId="45188C1E" w14:textId="77777777" w:rsidR="00752114" w:rsidRDefault="00752114">
    <w:pPr>
      <w:pStyle w:val="Footer"/>
    </w:pPr>
  </w:p>
  <w:p w14:paraId="45188C1F" w14:textId="77777777" w:rsidR="00752114" w:rsidRDefault="00752114">
    <w:pPr>
      <w:pStyle w:val="Footer"/>
    </w:pPr>
  </w:p>
  <w:p w14:paraId="45188C20" w14:textId="77777777" w:rsidR="00752114" w:rsidRDefault="007521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45188C22" w14:textId="77777777" w:rsidR="00752114" w:rsidRPr="001228CD" w:rsidRDefault="00752114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C42D02" w:rsidRPr="00C42D02">
          <w:rPr>
            <w:rFonts w:asciiTheme="majorHAnsi" w:eastAsiaTheme="majorEastAsia" w:hAnsiTheme="majorHAnsi" w:cstheme="majorHAnsi"/>
            <w:noProof/>
            <w:sz w:val="18"/>
            <w:szCs w:val="18"/>
          </w:rPr>
          <w:t>5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45188C23" w14:textId="77777777" w:rsidR="00752114" w:rsidRDefault="007521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752114" w14:paraId="45188C03" w14:textId="77777777" w:rsidTr="00F676A1">
        <w:trPr>
          <w:trHeight w:hRule="exact" w:val="227"/>
        </w:trPr>
        <w:tc>
          <w:tcPr>
            <w:tcW w:w="9855" w:type="dxa"/>
          </w:tcPr>
          <w:p w14:paraId="45188C02" w14:textId="77777777" w:rsidR="00752114" w:rsidRDefault="00752114" w:rsidP="0073462B">
            <w:pPr>
              <w:pStyle w:val="Footer"/>
            </w:pPr>
          </w:p>
        </w:tc>
      </w:tr>
    </w:tbl>
    <w:p w14:paraId="45188C04" w14:textId="77777777" w:rsidR="00752114" w:rsidRPr="0073462B" w:rsidRDefault="00752114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45188C05" w14:textId="77777777" w:rsidR="00752114" w:rsidRDefault="00752114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88C08" w14:textId="77777777" w:rsidR="00752114" w:rsidRDefault="0075211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5188C24" wp14:editId="45188C25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88C0A" w14:textId="29A9F4FF" w:rsidR="00752114" w:rsidRPr="0032727E" w:rsidRDefault="00752114" w:rsidP="00401C72">
    <w:pPr>
      <w:pStyle w:val="Header"/>
      <w:rPr>
        <w:sz w:val="20"/>
        <w:szCs w:val="20"/>
      </w:rPr>
    </w:pPr>
    <w:r w:rsidRPr="0032727E">
      <w:rPr>
        <w:sz w:val="20"/>
        <w:szCs w:val="20"/>
      </w:rPr>
      <w:t xml:space="preserve">Last updated: </w:t>
    </w:r>
    <w:r w:rsidR="00EE279E">
      <w:rPr>
        <w:sz w:val="20"/>
        <w:szCs w:val="20"/>
      </w:rPr>
      <w:t>2</w:t>
    </w:r>
    <w:r w:rsidR="00AD5DCE">
      <w:rPr>
        <w:sz w:val="20"/>
        <w:szCs w:val="20"/>
      </w:rPr>
      <w:t>1</w:t>
    </w:r>
    <w:r w:rsidR="00EE279E">
      <w:rPr>
        <w:sz w:val="20"/>
        <w:szCs w:val="20"/>
      </w:rPr>
      <w:t xml:space="preserve"> August 2015</w:t>
    </w:r>
  </w:p>
  <w:p w14:paraId="45188C0B" w14:textId="77777777" w:rsidR="00752114" w:rsidRDefault="00752114" w:rsidP="00401C72">
    <w:pPr>
      <w:pStyle w:val="Header"/>
    </w:pPr>
  </w:p>
  <w:p w14:paraId="45188C0C" w14:textId="77777777" w:rsidR="00752114" w:rsidRDefault="00752114" w:rsidP="00401C72">
    <w:pPr>
      <w:pStyle w:val="Header"/>
    </w:pPr>
  </w:p>
  <w:p w14:paraId="45188C0D" w14:textId="77777777" w:rsidR="00752114" w:rsidRDefault="00752114" w:rsidP="00401C72">
    <w:pPr>
      <w:pStyle w:val="Header"/>
    </w:pPr>
  </w:p>
  <w:p w14:paraId="45188C0E" w14:textId="77777777" w:rsidR="00752114" w:rsidRDefault="00752114" w:rsidP="00401C72">
    <w:pPr>
      <w:pStyle w:val="Header"/>
    </w:pPr>
  </w:p>
  <w:p w14:paraId="45188C0F" w14:textId="77777777" w:rsidR="00752114" w:rsidRDefault="00752114" w:rsidP="00401C72">
    <w:pPr>
      <w:pStyle w:val="Header"/>
    </w:pPr>
  </w:p>
  <w:p w14:paraId="45188C10" w14:textId="77777777" w:rsidR="00752114" w:rsidRDefault="00752114" w:rsidP="00401C72">
    <w:pPr>
      <w:pStyle w:val="Header"/>
    </w:pPr>
  </w:p>
  <w:p w14:paraId="45188C11" w14:textId="77777777" w:rsidR="00752114" w:rsidRDefault="00752114" w:rsidP="00401C72">
    <w:pPr>
      <w:pStyle w:val="Header"/>
    </w:pPr>
  </w:p>
  <w:p w14:paraId="45188C12" w14:textId="77777777" w:rsidR="00752114" w:rsidRDefault="00752114" w:rsidP="00401C72">
    <w:pPr>
      <w:pStyle w:val="Header"/>
    </w:pPr>
  </w:p>
  <w:p w14:paraId="45188C13" w14:textId="77777777" w:rsidR="00752114" w:rsidRDefault="00752114" w:rsidP="00401C72">
    <w:pPr>
      <w:pStyle w:val="Header"/>
    </w:pPr>
  </w:p>
  <w:p w14:paraId="45188C14" w14:textId="77777777" w:rsidR="00752114" w:rsidRDefault="00752114" w:rsidP="00401C72">
    <w:pPr>
      <w:pStyle w:val="Header"/>
    </w:pPr>
  </w:p>
  <w:p w14:paraId="45188C15" w14:textId="77777777" w:rsidR="00752114" w:rsidRDefault="00752114" w:rsidP="00401C72">
    <w:pPr>
      <w:pStyle w:val="Header"/>
    </w:pPr>
  </w:p>
  <w:p w14:paraId="45188C16" w14:textId="77777777" w:rsidR="00752114" w:rsidRDefault="00752114" w:rsidP="00401C72">
    <w:pPr>
      <w:pStyle w:val="Header"/>
    </w:pPr>
  </w:p>
  <w:p w14:paraId="45188C17" w14:textId="77777777" w:rsidR="00752114" w:rsidRDefault="00752114" w:rsidP="00401C72">
    <w:pPr>
      <w:pStyle w:val="Header"/>
    </w:pPr>
  </w:p>
  <w:p w14:paraId="45188C18" w14:textId="77777777" w:rsidR="00752114" w:rsidRDefault="00752114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5188C26" wp14:editId="45188C27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5188C28" wp14:editId="45188C29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88C21" w14:textId="77777777" w:rsidR="00752114" w:rsidRDefault="007521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4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2"/>
  </w:num>
  <w:num w:numId="6">
    <w:abstractNumId w:val="11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  <w:num w:numId="11">
    <w:abstractNumId w:val="1"/>
  </w:num>
  <w:num w:numId="12">
    <w:abstractNumId w:val="8"/>
  </w:num>
  <w:num w:numId="13">
    <w:abstractNumId w:val="6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2529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07F99"/>
    <w:rsid w:val="00011EA8"/>
    <w:rsid w:val="00012753"/>
    <w:rsid w:val="00012BBD"/>
    <w:rsid w:val="0001514C"/>
    <w:rsid w:val="000260C6"/>
    <w:rsid w:val="00030F19"/>
    <w:rsid w:val="00031CCD"/>
    <w:rsid w:val="0005222E"/>
    <w:rsid w:val="00053D3C"/>
    <w:rsid w:val="00062C4C"/>
    <w:rsid w:val="0007293C"/>
    <w:rsid w:val="00082FAD"/>
    <w:rsid w:val="00092E42"/>
    <w:rsid w:val="000A169E"/>
    <w:rsid w:val="000A2821"/>
    <w:rsid w:val="000A45B1"/>
    <w:rsid w:val="000A5D4E"/>
    <w:rsid w:val="000A60D4"/>
    <w:rsid w:val="000A6828"/>
    <w:rsid w:val="000B6991"/>
    <w:rsid w:val="000B6B4A"/>
    <w:rsid w:val="000C193D"/>
    <w:rsid w:val="000D1433"/>
    <w:rsid w:val="000D3120"/>
    <w:rsid w:val="000D6D0D"/>
    <w:rsid w:val="000D7881"/>
    <w:rsid w:val="000F083D"/>
    <w:rsid w:val="000F6EF5"/>
    <w:rsid w:val="001032B7"/>
    <w:rsid w:val="0010754B"/>
    <w:rsid w:val="00120AF6"/>
    <w:rsid w:val="001228CD"/>
    <w:rsid w:val="00122DDC"/>
    <w:rsid w:val="00127793"/>
    <w:rsid w:val="00133231"/>
    <w:rsid w:val="0013568E"/>
    <w:rsid w:val="00136148"/>
    <w:rsid w:val="00171B3C"/>
    <w:rsid w:val="001721C5"/>
    <w:rsid w:val="00174E09"/>
    <w:rsid w:val="00183515"/>
    <w:rsid w:val="001879E3"/>
    <w:rsid w:val="001A4E45"/>
    <w:rsid w:val="001A761C"/>
    <w:rsid w:val="001B4EE1"/>
    <w:rsid w:val="001D36AE"/>
    <w:rsid w:val="001D49A0"/>
    <w:rsid w:val="001D49E8"/>
    <w:rsid w:val="001E32EE"/>
    <w:rsid w:val="001E4A81"/>
    <w:rsid w:val="001F4E55"/>
    <w:rsid w:val="0021269B"/>
    <w:rsid w:val="00230AAA"/>
    <w:rsid w:val="00232565"/>
    <w:rsid w:val="002370C9"/>
    <w:rsid w:val="0024174D"/>
    <w:rsid w:val="002463BE"/>
    <w:rsid w:val="002506FB"/>
    <w:rsid w:val="00253523"/>
    <w:rsid w:val="00254E99"/>
    <w:rsid w:val="00255B93"/>
    <w:rsid w:val="00263AA0"/>
    <w:rsid w:val="00270D22"/>
    <w:rsid w:val="00272C14"/>
    <w:rsid w:val="002731D3"/>
    <w:rsid w:val="002751F9"/>
    <w:rsid w:val="00293AAE"/>
    <w:rsid w:val="002944B4"/>
    <w:rsid w:val="002B354B"/>
    <w:rsid w:val="002C3051"/>
    <w:rsid w:val="002C3212"/>
    <w:rsid w:val="002D227E"/>
    <w:rsid w:val="002D2734"/>
    <w:rsid w:val="002D3E1B"/>
    <w:rsid w:val="002D65F8"/>
    <w:rsid w:val="0030081A"/>
    <w:rsid w:val="00303E52"/>
    <w:rsid w:val="00305FA5"/>
    <w:rsid w:val="0030797E"/>
    <w:rsid w:val="00310652"/>
    <w:rsid w:val="003137F8"/>
    <w:rsid w:val="0032727E"/>
    <w:rsid w:val="00332F91"/>
    <w:rsid w:val="00333E0C"/>
    <w:rsid w:val="003353CA"/>
    <w:rsid w:val="003353EE"/>
    <w:rsid w:val="0033758D"/>
    <w:rsid w:val="0034397C"/>
    <w:rsid w:val="00346BDD"/>
    <w:rsid w:val="00346D13"/>
    <w:rsid w:val="00347AA3"/>
    <w:rsid w:val="00371218"/>
    <w:rsid w:val="003912BC"/>
    <w:rsid w:val="00392938"/>
    <w:rsid w:val="00394688"/>
    <w:rsid w:val="00394BB8"/>
    <w:rsid w:val="00394BBE"/>
    <w:rsid w:val="003C306C"/>
    <w:rsid w:val="003C4053"/>
    <w:rsid w:val="003D06DA"/>
    <w:rsid w:val="003E012B"/>
    <w:rsid w:val="003E1A4A"/>
    <w:rsid w:val="003E616C"/>
    <w:rsid w:val="003E79AF"/>
    <w:rsid w:val="003F14F4"/>
    <w:rsid w:val="003F5500"/>
    <w:rsid w:val="00400DDA"/>
    <w:rsid w:val="00401A43"/>
    <w:rsid w:val="00401C72"/>
    <w:rsid w:val="00403ED6"/>
    <w:rsid w:val="00412E5E"/>
    <w:rsid w:val="004359B7"/>
    <w:rsid w:val="00435CD3"/>
    <w:rsid w:val="00436F99"/>
    <w:rsid w:val="00440C46"/>
    <w:rsid w:val="00450447"/>
    <w:rsid w:val="00455C2A"/>
    <w:rsid w:val="00457F88"/>
    <w:rsid w:val="00462B4B"/>
    <w:rsid w:val="00462DDC"/>
    <w:rsid w:val="00470867"/>
    <w:rsid w:val="00472D81"/>
    <w:rsid w:val="00484325"/>
    <w:rsid w:val="0048459F"/>
    <w:rsid w:val="00485EC0"/>
    <w:rsid w:val="00486495"/>
    <w:rsid w:val="00494281"/>
    <w:rsid w:val="004A1150"/>
    <w:rsid w:val="004B0FE9"/>
    <w:rsid w:val="004B51DA"/>
    <w:rsid w:val="004C56B6"/>
    <w:rsid w:val="004E73F1"/>
    <w:rsid w:val="004F060B"/>
    <w:rsid w:val="00507122"/>
    <w:rsid w:val="00517C36"/>
    <w:rsid w:val="00520318"/>
    <w:rsid w:val="005217FF"/>
    <w:rsid w:val="005304D0"/>
    <w:rsid w:val="0054227A"/>
    <w:rsid w:val="00543D1D"/>
    <w:rsid w:val="00545BC5"/>
    <w:rsid w:val="00551EA2"/>
    <w:rsid w:val="0055385F"/>
    <w:rsid w:val="00563320"/>
    <w:rsid w:val="00564A7A"/>
    <w:rsid w:val="00564F0B"/>
    <w:rsid w:val="00567544"/>
    <w:rsid w:val="00575F70"/>
    <w:rsid w:val="00590C4A"/>
    <w:rsid w:val="005A1BA7"/>
    <w:rsid w:val="005A58F4"/>
    <w:rsid w:val="005A6FA7"/>
    <w:rsid w:val="005B0344"/>
    <w:rsid w:val="005B4E8C"/>
    <w:rsid w:val="005C2CD5"/>
    <w:rsid w:val="005C6F94"/>
    <w:rsid w:val="005C75EB"/>
    <w:rsid w:val="005D2D85"/>
    <w:rsid w:val="005D512E"/>
    <w:rsid w:val="005E037A"/>
    <w:rsid w:val="005F1B76"/>
    <w:rsid w:val="005F2BFA"/>
    <w:rsid w:val="005F4244"/>
    <w:rsid w:val="006029DA"/>
    <w:rsid w:val="00617000"/>
    <w:rsid w:val="00640456"/>
    <w:rsid w:val="006442CB"/>
    <w:rsid w:val="00644703"/>
    <w:rsid w:val="00646F4F"/>
    <w:rsid w:val="0065174D"/>
    <w:rsid w:val="006572EF"/>
    <w:rsid w:val="00664562"/>
    <w:rsid w:val="00666E17"/>
    <w:rsid w:val="0067593F"/>
    <w:rsid w:val="0068259C"/>
    <w:rsid w:val="00684AF0"/>
    <w:rsid w:val="00684FE5"/>
    <w:rsid w:val="006875E9"/>
    <w:rsid w:val="0069433F"/>
    <w:rsid w:val="00696ABC"/>
    <w:rsid w:val="006977AE"/>
    <w:rsid w:val="006B1675"/>
    <w:rsid w:val="006B2F9B"/>
    <w:rsid w:val="006B4CF4"/>
    <w:rsid w:val="006C1FA8"/>
    <w:rsid w:val="006C7729"/>
    <w:rsid w:val="006D0BDA"/>
    <w:rsid w:val="006E46CD"/>
    <w:rsid w:val="006F2898"/>
    <w:rsid w:val="006F684D"/>
    <w:rsid w:val="00705562"/>
    <w:rsid w:val="007111EA"/>
    <w:rsid w:val="00712DB9"/>
    <w:rsid w:val="00714EDC"/>
    <w:rsid w:val="007165E2"/>
    <w:rsid w:val="007177E3"/>
    <w:rsid w:val="0073462B"/>
    <w:rsid w:val="0075133B"/>
    <w:rsid w:val="00752114"/>
    <w:rsid w:val="007529EE"/>
    <w:rsid w:val="00757B0B"/>
    <w:rsid w:val="00762659"/>
    <w:rsid w:val="007645F6"/>
    <w:rsid w:val="007662F3"/>
    <w:rsid w:val="0079184A"/>
    <w:rsid w:val="007A1B37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E38A7"/>
    <w:rsid w:val="007F3E73"/>
    <w:rsid w:val="007F6828"/>
    <w:rsid w:val="008010A2"/>
    <w:rsid w:val="008110AF"/>
    <w:rsid w:val="0082000A"/>
    <w:rsid w:val="0082160C"/>
    <w:rsid w:val="00824487"/>
    <w:rsid w:val="00831464"/>
    <w:rsid w:val="00835040"/>
    <w:rsid w:val="00836B03"/>
    <w:rsid w:val="0084519B"/>
    <w:rsid w:val="008649F8"/>
    <w:rsid w:val="00865754"/>
    <w:rsid w:val="0086796E"/>
    <w:rsid w:val="0088042D"/>
    <w:rsid w:val="0088574D"/>
    <w:rsid w:val="008A1ACA"/>
    <w:rsid w:val="008A430A"/>
    <w:rsid w:val="008B225E"/>
    <w:rsid w:val="008D4154"/>
    <w:rsid w:val="008E2FCE"/>
    <w:rsid w:val="008F0DE4"/>
    <w:rsid w:val="008F4CE5"/>
    <w:rsid w:val="00902A0F"/>
    <w:rsid w:val="00926356"/>
    <w:rsid w:val="00927476"/>
    <w:rsid w:val="00932113"/>
    <w:rsid w:val="00933493"/>
    <w:rsid w:val="0093607A"/>
    <w:rsid w:val="00941049"/>
    <w:rsid w:val="00946728"/>
    <w:rsid w:val="00954154"/>
    <w:rsid w:val="009620BC"/>
    <w:rsid w:val="00962BC0"/>
    <w:rsid w:val="009715E0"/>
    <w:rsid w:val="00984F84"/>
    <w:rsid w:val="00994F8F"/>
    <w:rsid w:val="00996663"/>
    <w:rsid w:val="009A08FB"/>
    <w:rsid w:val="009A2FC4"/>
    <w:rsid w:val="009A47D7"/>
    <w:rsid w:val="009A729B"/>
    <w:rsid w:val="009B13ED"/>
    <w:rsid w:val="009B1AF6"/>
    <w:rsid w:val="009B5B3C"/>
    <w:rsid w:val="009C3C78"/>
    <w:rsid w:val="009D26F6"/>
    <w:rsid w:val="009D72A8"/>
    <w:rsid w:val="009F1A46"/>
    <w:rsid w:val="009F3201"/>
    <w:rsid w:val="00A1744C"/>
    <w:rsid w:val="00A251B5"/>
    <w:rsid w:val="00A257BE"/>
    <w:rsid w:val="00A34431"/>
    <w:rsid w:val="00A364CB"/>
    <w:rsid w:val="00A375FF"/>
    <w:rsid w:val="00A44F79"/>
    <w:rsid w:val="00A55623"/>
    <w:rsid w:val="00A55E26"/>
    <w:rsid w:val="00A63EF0"/>
    <w:rsid w:val="00A8569F"/>
    <w:rsid w:val="00A85F57"/>
    <w:rsid w:val="00A86B25"/>
    <w:rsid w:val="00A90359"/>
    <w:rsid w:val="00AD0B21"/>
    <w:rsid w:val="00AD51AB"/>
    <w:rsid w:val="00AD5DCE"/>
    <w:rsid w:val="00AD7A53"/>
    <w:rsid w:val="00AE002E"/>
    <w:rsid w:val="00AE5156"/>
    <w:rsid w:val="00AE567E"/>
    <w:rsid w:val="00AE752E"/>
    <w:rsid w:val="00AF5AC8"/>
    <w:rsid w:val="00AF5CFE"/>
    <w:rsid w:val="00B0147A"/>
    <w:rsid w:val="00B12AEC"/>
    <w:rsid w:val="00B1497C"/>
    <w:rsid w:val="00B36F67"/>
    <w:rsid w:val="00B407A0"/>
    <w:rsid w:val="00B40B3F"/>
    <w:rsid w:val="00B43E10"/>
    <w:rsid w:val="00B43EA2"/>
    <w:rsid w:val="00B44747"/>
    <w:rsid w:val="00B50876"/>
    <w:rsid w:val="00B5437B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C41"/>
    <w:rsid w:val="00B96F8F"/>
    <w:rsid w:val="00B970EA"/>
    <w:rsid w:val="00BA441A"/>
    <w:rsid w:val="00BA5FA0"/>
    <w:rsid w:val="00BA639F"/>
    <w:rsid w:val="00BB2A9C"/>
    <w:rsid w:val="00BB5F06"/>
    <w:rsid w:val="00BB675E"/>
    <w:rsid w:val="00BC1A2F"/>
    <w:rsid w:val="00BC486C"/>
    <w:rsid w:val="00BD2D9B"/>
    <w:rsid w:val="00BD3901"/>
    <w:rsid w:val="00BE010C"/>
    <w:rsid w:val="00BF137D"/>
    <w:rsid w:val="00C001CF"/>
    <w:rsid w:val="00C00A3D"/>
    <w:rsid w:val="00C05475"/>
    <w:rsid w:val="00C06538"/>
    <w:rsid w:val="00C12C19"/>
    <w:rsid w:val="00C141A3"/>
    <w:rsid w:val="00C16D5D"/>
    <w:rsid w:val="00C22116"/>
    <w:rsid w:val="00C2422C"/>
    <w:rsid w:val="00C325B7"/>
    <w:rsid w:val="00C34342"/>
    <w:rsid w:val="00C34B1C"/>
    <w:rsid w:val="00C34FB8"/>
    <w:rsid w:val="00C41384"/>
    <w:rsid w:val="00C41769"/>
    <w:rsid w:val="00C42D02"/>
    <w:rsid w:val="00C51D05"/>
    <w:rsid w:val="00C52918"/>
    <w:rsid w:val="00C53D15"/>
    <w:rsid w:val="00C560EE"/>
    <w:rsid w:val="00C562F1"/>
    <w:rsid w:val="00C6750C"/>
    <w:rsid w:val="00C7167F"/>
    <w:rsid w:val="00C87F58"/>
    <w:rsid w:val="00C91C87"/>
    <w:rsid w:val="00C94B90"/>
    <w:rsid w:val="00CA2271"/>
    <w:rsid w:val="00CA7558"/>
    <w:rsid w:val="00CB2389"/>
    <w:rsid w:val="00CB41DF"/>
    <w:rsid w:val="00CC2458"/>
    <w:rsid w:val="00CC2F0A"/>
    <w:rsid w:val="00CC7325"/>
    <w:rsid w:val="00CC7B99"/>
    <w:rsid w:val="00CD153A"/>
    <w:rsid w:val="00CD4953"/>
    <w:rsid w:val="00CD6E26"/>
    <w:rsid w:val="00CF4722"/>
    <w:rsid w:val="00D042AF"/>
    <w:rsid w:val="00D10D73"/>
    <w:rsid w:val="00D2707D"/>
    <w:rsid w:val="00D315D7"/>
    <w:rsid w:val="00D40056"/>
    <w:rsid w:val="00D4065B"/>
    <w:rsid w:val="00D4548D"/>
    <w:rsid w:val="00D522AF"/>
    <w:rsid w:val="00D54624"/>
    <w:rsid w:val="00D63019"/>
    <w:rsid w:val="00D65A90"/>
    <w:rsid w:val="00D7098B"/>
    <w:rsid w:val="00D80511"/>
    <w:rsid w:val="00D836B6"/>
    <w:rsid w:val="00D851C0"/>
    <w:rsid w:val="00D9040C"/>
    <w:rsid w:val="00D94502"/>
    <w:rsid w:val="00DA00FD"/>
    <w:rsid w:val="00DA1B71"/>
    <w:rsid w:val="00DA68ED"/>
    <w:rsid w:val="00DC1A9F"/>
    <w:rsid w:val="00DD4551"/>
    <w:rsid w:val="00DE6F6D"/>
    <w:rsid w:val="00DF040A"/>
    <w:rsid w:val="00DF5522"/>
    <w:rsid w:val="00E16D2C"/>
    <w:rsid w:val="00E27196"/>
    <w:rsid w:val="00E27CB4"/>
    <w:rsid w:val="00E43561"/>
    <w:rsid w:val="00E44849"/>
    <w:rsid w:val="00E50793"/>
    <w:rsid w:val="00E628F5"/>
    <w:rsid w:val="00E65B70"/>
    <w:rsid w:val="00E71649"/>
    <w:rsid w:val="00E72539"/>
    <w:rsid w:val="00E74E32"/>
    <w:rsid w:val="00E76EF9"/>
    <w:rsid w:val="00E8041F"/>
    <w:rsid w:val="00E81E7D"/>
    <w:rsid w:val="00E83DC2"/>
    <w:rsid w:val="00E85667"/>
    <w:rsid w:val="00EA21D5"/>
    <w:rsid w:val="00EA756A"/>
    <w:rsid w:val="00EC049E"/>
    <w:rsid w:val="00EC45E7"/>
    <w:rsid w:val="00EC498B"/>
    <w:rsid w:val="00EC763B"/>
    <w:rsid w:val="00ED6C42"/>
    <w:rsid w:val="00EE279E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42EA9"/>
    <w:rsid w:val="00F50092"/>
    <w:rsid w:val="00F515DA"/>
    <w:rsid w:val="00F5280A"/>
    <w:rsid w:val="00F565AD"/>
    <w:rsid w:val="00F60282"/>
    <w:rsid w:val="00F624DF"/>
    <w:rsid w:val="00F64B41"/>
    <w:rsid w:val="00F6653B"/>
    <w:rsid w:val="00F676A1"/>
    <w:rsid w:val="00F67AC6"/>
    <w:rsid w:val="00F76C68"/>
    <w:rsid w:val="00F8038D"/>
    <w:rsid w:val="00F844B7"/>
    <w:rsid w:val="00F94CB0"/>
    <w:rsid w:val="00F95547"/>
    <w:rsid w:val="00F975F4"/>
    <w:rsid w:val="00FB0BC4"/>
    <w:rsid w:val="00FB382F"/>
    <w:rsid w:val="00FC45D4"/>
    <w:rsid w:val="00FC470D"/>
    <w:rsid w:val="00FC783A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45188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D3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35CD3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435CD3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435CD3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435CD3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435CD3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435CD3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435CD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435CD3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435CD3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435CD3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435CD3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435CD3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435CD3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435CD3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435CD3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435CD3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435CD3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435CD3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435CD3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435CD3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435CD3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435CD3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435CD3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435CD3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5CD3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435CD3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5CD3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435CD3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435CD3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435CD3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D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43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5C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5CD3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435CD3"/>
    <w:pPr>
      <w:numPr>
        <w:numId w:val="7"/>
      </w:numPr>
    </w:pPr>
  </w:style>
  <w:style w:type="paragraph" w:customStyle="1" w:styleId="Strapline">
    <w:name w:val="Strapline"/>
    <w:basedOn w:val="Normal"/>
    <w:rsid w:val="00435CD3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32727E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435CD3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32727E"/>
    <w:pPr>
      <w:numPr>
        <w:numId w:val="15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435CD3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435CD3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435CD3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435CD3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435CD3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5CD3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435CD3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435CD3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435CD3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435CD3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435CD3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435CD3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435CD3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435CD3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435CD3"/>
    <w:pPr>
      <w:numPr>
        <w:numId w:val="10"/>
      </w:numPr>
    </w:pPr>
  </w:style>
  <w:style w:type="paragraph" w:customStyle="1" w:styleId="Source">
    <w:name w:val="Source"/>
    <w:basedOn w:val="Normal"/>
    <w:next w:val="BodyText"/>
    <w:qFormat/>
    <w:rsid w:val="00435CD3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435CD3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435CD3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435CD3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435CD3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435CD3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435CD3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435CD3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35CD3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435CD3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435CD3"/>
    <w:pPr>
      <w:spacing w:after="0"/>
    </w:pPr>
  </w:style>
  <w:style w:type="paragraph" w:customStyle="1" w:styleId="AbbreviationDescription">
    <w:name w:val="Abbreviation Description"/>
    <w:basedOn w:val="Normal"/>
    <w:qFormat/>
    <w:rsid w:val="00435CD3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435CD3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435CD3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435C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35C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CD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CD3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C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CD3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35CD3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435CD3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435CD3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E279E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CD3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435CD3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435CD3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435CD3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435CD3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435CD3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435CD3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435CD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435CD3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435CD3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435CD3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435CD3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435CD3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435CD3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435CD3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435CD3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435CD3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435CD3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435CD3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435CD3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435CD3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435CD3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435CD3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435CD3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435CD3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5CD3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435CD3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35CD3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435CD3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435CD3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435CD3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C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D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43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5C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5CD3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435CD3"/>
    <w:pPr>
      <w:numPr>
        <w:numId w:val="7"/>
      </w:numPr>
    </w:pPr>
  </w:style>
  <w:style w:type="paragraph" w:customStyle="1" w:styleId="Strapline">
    <w:name w:val="Strapline"/>
    <w:basedOn w:val="Normal"/>
    <w:rsid w:val="00435CD3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32727E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435CD3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32727E"/>
    <w:pPr>
      <w:numPr>
        <w:numId w:val="15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435CD3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435CD3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435CD3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435CD3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435CD3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5CD3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435CD3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435CD3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435CD3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435CD3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435CD3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435CD3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435CD3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435CD3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435CD3"/>
    <w:pPr>
      <w:numPr>
        <w:numId w:val="10"/>
      </w:numPr>
    </w:pPr>
  </w:style>
  <w:style w:type="paragraph" w:customStyle="1" w:styleId="Source">
    <w:name w:val="Source"/>
    <w:basedOn w:val="Normal"/>
    <w:next w:val="BodyText"/>
    <w:qFormat/>
    <w:rsid w:val="00435CD3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435CD3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435CD3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435CD3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435CD3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435CD3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435CD3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435CD3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35CD3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435CD3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435CD3"/>
    <w:pPr>
      <w:spacing w:after="0"/>
    </w:pPr>
  </w:style>
  <w:style w:type="paragraph" w:customStyle="1" w:styleId="AbbreviationDescription">
    <w:name w:val="Abbreviation Description"/>
    <w:basedOn w:val="Normal"/>
    <w:qFormat/>
    <w:rsid w:val="00435CD3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435CD3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435CD3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435CD3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435C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435CD3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435C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435C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435C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435C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35C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CD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CD3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C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CD3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35CD3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435CD3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435CD3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E279E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21" Type="http://schemas.openxmlformats.org/officeDocument/2006/relationships/hyperlink" Target="https://data.un.org/search.aspx?q=gross+value+added+datamart%5bsnaama%5d" TargetMode="External"/><Relationship Id="rId34" Type="http://schemas.openxmlformats.org/officeDocument/2006/relationships/hyperlink" Target="http://www.ilo.org/global/research/global-reports/weso/2015/lang--en/index.htm" TargetMode="External"/><Relationship Id="rId42" Type="http://schemas.openxmlformats.org/officeDocument/2006/relationships/chart" Target="charts/chart11.xml"/><Relationship Id="rId47" Type="http://schemas.openxmlformats.org/officeDocument/2006/relationships/image" Target="media/image2.png"/><Relationship Id="rId50" Type="http://schemas.openxmlformats.org/officeDocument/2006/relationships/chart" Target="charts/chart14.xml"/><Relationship Id="rId55" Type="http://schemas.openxmlformats.org/officeDocument/2006/relationships/image" Target="media/image6.png"/><Relationship Id="rId63" Type="http://schemas.openxmlformats.org/officeDocument/2006/relationships/chart" Target="charts/chart20.xml"/><Relationship Id="rId68" Type="http://schemas.openxmlformats.org/officeDocument/2006/relationships/hyperlink" Target="http://www.atlas.cid.harvard.edu" TargetMode="External"/><Relationship Id="rId76" Type="http://schemas.openxmlformats.org/officeDocument/2006/relationships/hyperlink" Target="http://www.atlas.cid.harvard.edu" TargetMode="External"/><Relationship Id="rId84" Type="http://schemas.openxmlformats.org/officeDocument/2006/relationships/chart" Target="charts/chart29.xml"/><Relationship Id="rId89" Type="http://schemas.openxmlformats.org/officeDocument/2006/relationships/chart" Target="charts/chart34.xml"/><Relationship Id="rId97" Type="http://schemas.openxmlformats.org/officeDocument/2006/relationships/chart" Target="charts/chart42.xml"/><Relationship Id="rId7" Type="http://schemas.openxmlformats.org/officeDocument/2006/relationships/styles" Target="styles.xml"/><Relationship Id="rId71" Type="http://schemas.openxmlformats.org/officeDocument/2006/relationships/chart" Target="charts/chart23.xml"/><Relationship Id="rId92" Type="http://schemas.openxmlformats.org/officeDocument/2006/relationships/chart" Target="charts/chart37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9" Type="http://schemas.openxmlformats.org/officeDocument/2006/relationships/chart" Target="charts/chart4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53" Type="http://schemas.openxmlformats.org/officeDocument/2006/relationships/image" Target="media/image4.png"/><Relationship Id="rId58" Type="http://schemas.openxmlformats.org/officeDocument/2006/relationships/chart" Target="charts/chart18.xml"/><Relationship Id="rId66" Type="http://schemas.openxmlformats.org/officeDocument/2006/relationships/image" Target="media/image9.png"/><Relationship Id="rId74" Type="http://schemas.openxmlformats.org/officeDocument/2006/relationships/image" Target="media/image13.png"/><Relationship Id="rId79" Type="http://schemas.openxmlformats.org/officeDocument/2006/relationships/chart" Target="charts/chart26.xml"/><Relationship Id="rId87" Type="http://schemas.openxmlformats.org/officeDocument/2006/relationships/chart" Target="charts/chart32.xml"/><Relationship Id="rId5" Type="http://schemas.openxmlformats.org/officeDocument/2006/relationships/customXml" Target="../customXml/item4.xml"/><Relationship Id="rId61" Type="http://schemas.openxmlformats.org/officeDocument/2006/relationships/hyperlink" Target="http://www.ilo.org/global/research/global-reports/weso/2015/lang--en/index.htm" TargetMode="External"/><Relationship Id="rId82" Type="http://schemas.openxmlformats.org/officeDocument/2006/relationships/hyperlink" Target="http://www.imf.org/external/np/res/dfidimf/diversification.htm" TargetMode="External"/><Relationship Id="rId90" Type="http://schemas.openxmlformats.org/officeDocument/2006/relationships/chart" Target="charts/chart35.xml"/><Relationship Id="rId95" Type="http://schemas.openxmlformats.org/officeDocument/2006/relationships/chart" Target="charts/chart40.xml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image" Target="media/image3.png"/><Relationship Id="rId56" Type="http://schemas.openxmlformats.org/officeDocument/2006/relationships/hyperlink" Target="http://www.ilo.org/global/research/global-reports/global-employment-trends/2014/WCMS_234879/lang--en/index.htm" TargetMode="External"/><Relationship Id="rId64" Type="http://schemas.openxmlformats.org/officeDocument/2006/relationships/chart" Target="charts/chart21.xml"/><Relationship Id="rId69" Type="http://schemas.openxmlformats.org/officeDocument/2006/relationships/image" Target="media/image11.png"/><Relationship Id="rId77" Type="http://schemas.openxmlformats.org/officeDocument/2006/relationships/image" Target="media/image15.png"/><Relationship Id="rId100" Type="http://schemas.openxmlformats.org/officeDocument/2006/relationships/fontTable" Target="fontTable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4.xml"/><Relationship Id="rId80" Type="http://schemas.openxmlformats.org/officeDocument/2006/relationships/hyperlink" Target="http://www.imf.org/external/np/res/dfidimf/diversification.htm" TargetMode="External"/><Relationship Id="rId85" Type="http://schemas.openxmlformats.org/officeDocument/2006/relationships/chart" Target="charts/chart30.xml"/><Relationship Id="rId93" Type="http://schemas.openxmlformats.org/officeDocument/2006/relationships/chart" Target="charts/chart38.xml"/><Relationship Id="rId98" Type="http://schemas.openxmlformats.org/officeDocument/2006/relationships/chart" Target="charts/chart43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10-sector-databasehttp: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image" Target="media/image7.png"/><Relationship Id="rId67" Type="http://schemas.openxmlformats.org/officeDocument/2006/relationships/image" Target="media/image10.png"/><Relationship Id="rId20" Type="http://schemas.openxmlformats.org/officeDocument/2006/relationships/hyperlink" Target="http://www.rug.nl/research/ggdc/data/10-sector-databasehttp:/www.rug.nl/research/ggdc/data/africa-sector-database" TargetMode="External"/><Relationship Id="rId41" Type="http://schemas.openxmlformats.org/officeDocument/2006/relationships/hyperlink" Target="http://www.rug.nl/research/ggdc/data/10-sector-databasehttp:/www.rug.nl/research/ggdc/data/africa-sector-database" TargetMode="External"/><Relationship Id="rId54" Type="http://schemas.openxmlformats.org/officeDocument/2006/relationships/image" Target="media/image5.png"/><Relationship Id="rId62" Type="http://schemas.openxmlformats.org/officeDocument/2006/relationships/chart" Target="charts/chart19.xml"/><Relationship Id="rId70" Type="http://schemas.openxmlformats.org/officeDocument/2006/relationships/image" Target="media/image12.png"/><Relationship Id="rId75" Type="http://schemas.openxmlformats.org/officeDocument/2006/relationships/image" Target="media/image14.png"/><Relationship Id="rId83" Type="http://schemas.openxmlformats.org/officeDocument/2006/relationships/chart" Target="charts/chart28.xml"/><Relationship Id="rId88" Type="http://schemas.openxmlformats.org/officeDocument/2006/relationships/chart" Target="charts/chart33.xml"/><Relationship Id="rId91" Type="http://schemas.openxmlformats.org/officeDocument/2006/relationships/chart" Target="charts/chart36.xml"/><Relationship Id="rId96" Type="http://schemas.openxmlformats.org/officeDocument/2006/relationships/chart" Target="charts/chart4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10-sector-databasehttp:/www.rug.nl/research/ggdc/data/africa-sector-database" TargetMode="External"/><Relationship Id="rId36" Type="http://schemas.openxmlformats.org/officeDocument/2006/relationships/hyperlink" Target="http://www.rug.nl/research/ggdc/data/10-sector-databasehttp:/www.rug.nl/research/ggdc/data/africa-sector-database" TargetMode="External"/><Relationship Id="rId49" Type="http://schemas.openxmlformats.org/officeDocument/2006/relationships/hyperlink" Target="http://www.ilo.org/global/research/global-reports/global-employment-trends/2014/WCMS_234879/lang--en/index.htm" TargetMode="External"/><Relationship Id="rId57" Type="http://schemas.openxmlformats.org/officeDocument/2006/relationships/chart" Target="charts/chart17.xm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chart" Target="charts/chart16.xml"/><Relationship Id="rId60" Type="http://schemas.openxmlformats.org/officeDocument/2006/relationships/image" Target="media/image8.png"/><Relationship Id="rId65" Type="http://schemas.openxmlformats.org/officeDocument/2006/relationships/chart" Target="charts/chart22.xml"/><Relationship Id="rId73" Type="http://schemas.openxmlformats.org/officeDocument/2006/relationships/chart" Target="charts/chart25.xml"/><Relationship Id="rId78" Type="http://schemas.openxmlformats.org/officeDocument/2006/relationships/image" Target="media/image16.png"/><Relationship Id="rId81" Type="http://schemas.openxmlformats.org/officeDocument/2006/relationships/chart" Target="charts/chart27.xml"/><Relationship Id="rId86" Type="http://schemas.openxmlformats.org/officeDocument/2006/relationships/chart" Target="charts/chart31.xml"/><Relationship Id="rId94" Type="http://schemas.openxmlformats.org/officeDocument/2006/relationships/chart" Target="charts/chart39.xml"/><Relationship Id="rId99" Type="http://schemas.openxmlformats.org/officeDocument/2006/relationships/hyperlink" Target="http://www.nber.org/oww/" TargetMode="External"/><Relationship Id="rId101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India%20-%20economic%20structur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,%20TFP%20and%20wages%20excels/Indi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India%20-%20economic%20structur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Indi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Indi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Indi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Indi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India%20-%20economic%20structu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India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India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Indi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India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Ind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India%20-%20economic%20structur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Indi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Indi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India%20-%20Trade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Monthly%20wages%20in%20US$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Indi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Indi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-6.7347656724044995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0.40023682683611633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248612.01212353341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-4.8886790952557324E-2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5.9222761001152815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2261.5524211471666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0.85819758240250543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1.5407808089111661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47379.62103658566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-3.4854976980974672E-2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8.6921030908722123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1075.8510852045024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2.7873440924110211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1.5579976234938959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42359.84568114813</c:v>
                </c:pt>
              </c:numCache>
            </c:numRef>
          </c:bubbleSize>
          <c:bubble3D val="1"/>
        </c:ser>
        <c:ser>
          <c:idx val="4"/>
          <c:order val="5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2.916269866123133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1.4934840292317222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19798.221085056422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1.0156141000502736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1.951825708945744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15723.5776339104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0.84704556052324276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6.0903243011964259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5340.2823518330388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-1.6340678266755697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2.6034631506556405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20305.592187896757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employment'!$B$14</c:f>
              <c:numCache>
                <c:formatCode>0.0</c:formatCode>
                <c:ptCount val="1"/>
                <c:pt idx="0">
                  <c:v>2.8104065503415043E-2</c:v>
                </c:pt>
              </c:numCache>
            </c:numRef>
          </c:xVal>
          <c:yVal>
            <c:numRef>
              <c:f>'Rel. prod. cf employment'!$C$14</c:f>
              <c:numCache>
                <c:formatCode>0.0</c:formatCode>
                <c:ptCount val="1"/>
                <c:pt idx="0">
                  <c:v>0.71218142693205078</c:v>
                </c:pt>
              </c:numCache>
            </c:numRef>
          </c:yVal>
          <c:bubbleSize>
            <c:numRef>
              <c:f>'Rel. prod. cf employment'!$E$14</c:f>
              <c:numCache>
                <c:formatCode>#,##0</c:formatCode>
                <c:ptCount val="1"/>
                <c:pt idx="0">
                  <c:v>14026.703620828725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89785088"/>
        <c:axId val="89787008"/>
      </c:bubbleChart>
      <c:valAx>
        <c:axId val="89785088"/>
        <c:scaling>
          <c:orientation val="minMax"/>
          <c:max val="4"/>
          <c:min val="-8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89787008"/>
        <c:crosses val="autoZero"/>
        <c:crossBetween val="midCat"/>
      </c:valAx>
      <c:valAx>
        <c:axId val="89787008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89785088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gaps'!$I$6:$I$31</c:f>
              <c:numCache>
                <c:formatCode>#,##0.0</c:formatCode>
                <c:ptCount val="26"/>
                <c:pt idx="0" formatCode="General">
                  <c:v>0</c:v>
                </c:pt>
                <c:pt idx="1">
                  <c:v>0.29420674346470699</c:v>
                </c:pt>
                <c:pt idx="2">
                  <c:v>0.29420674346470699</c:v>
                </c:pt>
                <c:pt idx="3">
                  <c:v>0.29420674346470699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gaps'!$J$6:$J$31</c:f>
              <c:numCache>
                <c:formatCode>General</c:formatCode>
                <c:ptCount val="26"/>
                <c:pt idx="3">
                  <c:v>0</c:v>
                </c:pt>
                <c:pt idx="4" formatCode="#,##0.000">
                  <c:v>0.74573141784260844</c:v>
                </c:pt>
                <c:pt idx="5" formatCode="#,##0.000">
                  <c:v>0.74573141784260844</c:v>
                </c:pt>
                <c:pt idx="6" formatCode="#,##0.000">
                  <c:v>0.74573141784260844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gaps'!$K$6:$K$31</c:f>
              <c:numCache>
                <c:formatCode>General</c:formatCode>
                <c:ptCount val="26"/>
                <c:pt idx="6">
                  <c:v>0</c:v>
                </c:pt>
                <c:pt idx="7" formatCode="#,##0.000">
                  <c:v>1.4431459149644039</c:v>
                </c:pt>
                <c:pt idx="8" formatCode="#,##0.000">
                  <c:v>1.4431459149644039</c:v>
                </c:pt>
                <c:pt idx="9" formatCode="#,##0.000">
                  <c:v>1.4431459149644039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gaps'!$L$6:$L$31</c:f>
              <c:numCache>
                <c:formatCode>General</c:formatCode>
                <c:ptCount val="26"/>
                <c:pt idx="9">
                  <c:v>0</c:v>
                </c:pt>
                <c:pt idx="10" formatCode="#,##0.0">
                  <c:v>1.5283565585531249</c:v>
                </c:pt>
                <c:pt idx="11" formatCode="#,##0.0">
                  <c:v>1.5283565585531249</c:v>
                </c:pt>
                <c:pt idx="12" formatCode="#,##0.0">
                  <c:v>1.5283565585531249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gaps'!$M$6:$M$31</c:f>
              <c:numCache>
                <c:formatCode>General</c:formatCode>
                <c:ptCount val="26"/>
                <c:pt idx="12">
                  <c:v>0</c:v>
                </c:pt>
                <c:pt idx="13" formatCode="#,##0.0">
                  <c:v>1.7052337306270224</c:v>
                </c:pt>
                <c:pt idx="14" formatCode="#,##0.0">
                  <c:v>1.7052337306270224</c:v>
                </c:pt>
                <c:pt idx="15" formatCode="#,##0.0">
                  <c:v>1.7052337306270224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gaps'!$N$6:$N$31</c:f>
              <c:numCache>
                <c:formatCode>General</c:formatCode>
                <c:ptCount val="26"/>
                <c:pt idx="15">
                  <c:v>0</c:v>
                </c:pt>
                <c:pt idx="16" formatCode="#,##0.0">
                  <c:v>2.8018014608274822</c:v>
                </c:pt>
                <c:pt idx="17" formatCode="#,##0.0">
                  <c:v>2.8018014608274822</c:v>
                </c:pt>
                <c:pt idx="18" formatCode="#,##0.0">
                  <c:v>2.8018014608274822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gaps'!$O$6:$O$31</c:f>
              <c:numCache>
                <c:formatCode>General</c:formatCode>
                <c:ptCount val="26"/>
                <c:pt idx="18">
                  <c:v>0</c:v>
                </c:pt>
                <c:pt idx="19" formatCode="#,##0.0">
                  <c:v>4.995231771330241</c:v>
                </c:pt>
                <c:pt idx="20" formatCode="#,##0.0">
                  <c:v>4.995231771330241</c:v>
                </c:pt>
                <c:pt idx="21" formatCode="#,##0.0">
                  <c:v>4.995231771330241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'Productivity gaps'!$P$5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27.329184587951104</c:v>
                </c:pt>
                <c:pt idx="3">
                  <c:v>54.658369175902209</c:v>
                </c:pt>
                <c:pt idx="4">
                  <c:v>54.658369175902209</c:v>
                </c:pt>
                <c:pt idx="5">
                  <c:v>56.217919291204851</c:v>
                </c:pt>
                <c:pt idx="6">
                  <c:v>57.777469406507485</c:v>
                </c:pt>
                <c:pt idx="7">
                  <c:v>57.777469406507485</c:v>
                </c:pt>
                <c:pt idx="8">
                  <c:v>61.486011062654143</c:v>
                </c:pt>
                <c:pt idx="9">
                  <c:v>65.194552718800807</c:v>
                </c:pt>
                <c:pt idx="10">
                  <c:v>65.194552718800807</c:v>
                </c:pt>
                <c:pt idx="11">
                  <c:v>70.989903309110787</c:v>
                </c:pt>
                <c:pt idx="12">
                  <c:v>76.785253899420752</c:v>
                </c:pt>
                <c:pt idx="13">
                  <c:v>76.785253899420752</c:v>
                </c:pt>
                <c:pt idx="14">
                  <c:v>84.965415997202726</c:v>
                </c:pt>
                <c:pt idx="15">
                  <c:v>93.1455780949847</c:v>
                </c:pt>
                <c:pt idx="16">
                  <c:v>93.1455780949847</c:v>
                </c:pt>
                <c:pt idx="17">
                  <c:v>95.214140266550118</c:v>
                </c:pt>
                <c:pt idx="18">
                  <c:v>97.282702438115535</c:v>
                </c:pt>
                <c:pt idx="19">
                  <c:v>97.282702438115535</c:v>
                </c:pt>
                <c:pt idx="20">
                  <c:v>98.3967806593067</c:v>
                </c:pt>
                <c:pt idx="21">
                  <c:v>99.510858880497878</c:v>
                </c:pt>
                <c:pt idx="22">
                  <c:v>99.510858880497878</c:v>
                </c:pt>
                <c:pt idx="23">
                  <c:v>99.755429440248946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gaps'!$P$6:$P$31</c:f>
              <c:numCache>
                <c:formatCode>General</c:formatCode>
                <c:ptCount val="26"/>
                <c:pt idx="21">
                  <c:v>0</c:v>
                </c:pt>
                <c:pt idx="22" formatCode="#,##0.0">
                  <c:v>5.2228996270582684</c:v>
                </c:pt>
                <c:pt idx="23" formatCode="#,##0.0">
                  <c:v>5.2228996270582684</c:v>
                </c:pt>
                <c:pt idx="24" formatCode="#,##0.0">
                  <c:v>5.2228996270582684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085120"/>
        <c:axId val="96087040"/>
      </c:areaChart>
      <c:dateAx>
        <c:axId val="9608512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96087040"/>
        <c:crosses val="autoZero"/>
        <c:auto val="0"/>
        <c:lblOffset val="100"/>
        <c:baseTimeUnit val="days"/>
        <c:majorUnit val="10"/>
        <c:majorTimeUnit val="days"/>
      </c:dateAx>
      <c:valAx>
        <c:axId val="960870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608512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0.3039806533305715</c:v>
                </c:pt>
                <c:pt idx="2">
                  <c:v>0.3039806533305715</c:v>
                </c:pt>
                <c:pt idx="3">
                  <c:v>0.3039806533305715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0.70664298670873693</c:v>
                </c:pt>
                <c:pt idx="5" formatCode="#,##0.000">
                  <c:v>0.70664298670873693</c:v>
                </c:pt>
                <c:pt idx="6" formatCode="#,##0.000">
                  <c:v>0.70664298670873693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1.2461853937391734</c:v>
                </c:pt>
                <c:pt idx="8" formatCode="#,##0.000">
                  <c:v>1.2461853937391734</c:v>
                </c:pt>
                <c:pt idx="9" formatCode="#,##0.000">
                  <c:v>1.2461853937391734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1.4305858456803364</c:v>
                </c:pt>
                <c:pt idx="11" formatCode="#,##0.0">
                  <c:v>1.4305858456803364</c:v>
                </c:pt>
                <c:pt idx="12" formatCode="#,##0.0">
                  <c:v>1.4305858456803364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1.8395403208998005</c:v>
                </c:pt>
                <c:pt idx="14" formatCode="#,##0.0">
                  <c:v>1.8395403208998005</c:v>
                </c:pt>
                <c:pt idx="15" formatCode="#,##0.0">
                  <c:v>1.8395403208998005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2.7443061641564022</c:v>
                </c:pt>
                <c:pt idx="17" formatCode="#,##0.0">
                  <c:v>2.7443061641564022</c:v>
                </c:pt>
                <c:pt idx="18" formatCode="#,##0.0">
                  <c:v>2.7443061641564022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23.66592003173378</c:v>
                </c:pt>
                <c:pt idx="3">
                  <c:v>47.33184006346756</c:v>
                </c:pt>
                <c:pt idx="4">
                  <c:v>47.33184006346756</c:v>
                </c:pt>
                <c:pt idx="5">
                  <c:v>52.596802045449152</c:v>
                </c:pt>
                <c:pt idx="6">
                  <c:v>57.861764027430752</c:v>
                </c:pt>
                <c:pt idx="7">
                  <c:v>57.861764027430752</c:v>
                </c:pt>
                <c:pt idx="8">
                  <c:v>63.88999674470044</c:v>
                </c:pt>
                <c:pt idx="9">
                  <c:v>69.918229461970128</c:v>
                </c:pt>
                <c:pt idx="10">
                  <c:v>69.918229461970128</c:v>
                </c:pt>
                <c:pt idx="11">
                  <c:v>75.771840149700665</c:v>
                </c:pt>
                <c:pt idx="12">
                  <c:v>81.625450837431202</c:v>
                </c:pt>
                <c:pt idx="13">
                  <c:v>81.625450837431202</c:v>
                </c:pt>
                <c:pt idx="14">
                  <c:v>84.237559258309091</c:v>
                </c:pt>
                <c:pt idx="15">
                  <c:v>86.849667679186993</c:v>
                </c:pt>
                <c:pt idx="16">
                  <c:v>86.849667679186993</c:v>
                </c:pt>
                <c:pt idx="17">
                  <c:v>92.847072062846678</c:v>
                </c:pt>
                <c:pt idx="18">
                  <c:v>98.844476446506363</c:v>
                </c:pt>
                <c:pt idx="19">
                  <c:v>98.844476446506363</c:v>
                </c:pt>
                <c:pt idx="20">
                  <c:v>99.422238223253174</c:v>
                </c:pt>
                <c:pt idx="21">
                  <c:v>100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3.3498044436781047</c:v>
                </c:pt>
                <c:pt idx="20" formatCode="#,##0.0">
                  <c:v>3.3498044436781047</c:v>
                </c:pt>
                <c:pt idx="21" formatCode="#,##0.0">
                  <c:v>3.3498044436781047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6126080"/>
        <c:axId val="96128000"/>
      </c:areaChart>
      <c:dateAx>
        <c:axId val="96126080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96128000"/>
        <c:crosses val="autoZero"/>
        <c:auto val="0"/>
        <c:lblOffset val="100"/>
        <c:baseTimeUnit val="days"/>
        <c:majorUnit val="10"/>
        <c:majorTimeUnit val="days"/>
      </c:dateAx>
      <c:valAx>
        <c:axId val="961280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6126080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0"/>
            </a:pPr>
            <a:r>
              <a:rPr lang="en-US" sz="800" b="0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sex'!$C$7:$C$11</c:f>
              <c:numCache>
                <c:formatCode>0.0</c:formatCode>
                <c:ptCount val="5"/>
                <c:pt idx="0">
                  <c:v>57.861228942871094</c:v>
                </c:pt>
                <c:pt idx="1">
                  <c:v>53.928932189941406</c:v>
                </c:pt>
                <c:pt idx="2">
                  <c:v>49.247261047363281</c:v>
                </c:pt>
                <c:pt idx="3">
                  <c:v>46.129558563232422</c:v>
                </c:pt>
                <c:pt idx="4">
                  <c:v>42.965404510498047</c:v>
                </c:pt>
              </c:numCache>
            </c:numRef>
          </c:val>
        </c:ser>
        <c:ser>
          <c:idx val="1"/>
          <c:order val="1"/>
          <c:tx>
            <c:strRef>
              <c:f>'Emp by sex'!$D$6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sex'!$D$7:$D$11</c:f>
              <c:numCache>
                <c:formatCode>0.0</c:formatCode>
                <c:ptCount val="5"/>
                <c:pt idx="0">
                  <c:v>16.871803283691406</c:v>
                </c:pt>
                <c:pt idx="1">
                  <c:v>17.878854751586914</c:v>
                </c:pt>
                <c:pt idx="2">
                  <c:v>20.983999252319336</c:v>
                </c:pt>
                <c:pt idx="3">
                  <c:v>23.976667404174805</c:v>
                </c:pt>
                <c:pt idx="4">
                  <c:v>26.017578125</c:v>
                </c:pt>
              </c:numCache>
            </c:numRef>
          </c:val>
        </c:ser>
        <c:ser>
          <c:idx val="2"/>
          <c:order val="2"/>
          <c:tx>
            <c:strRef>
              <c:f>'Emp by sex'!$E$6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sex'!$E$7:$E$11</c:f>
              <c:numCache>
                <c:formatCode>0.0</c:formatCode>
                <c:ptCount val="5"/>
                <c:pt idx="0">
                  <c:v>25.266965866088867</c:v>
                </c:pt>
                <c:pt idx="1">
                  <c:v>28.192209243774414</c:v>
                </c:pt>
                <c:pt idx="2">
                  <c:v>29.768735885620117</c:v>
                </c:pt>
                <c:pt idx="3">
                  <c:v>29.893768310546875</c:v>
                </c:pt>
                <c:pt idx="4">
                  <c:v>31.017013549804688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6111616"/>
        <c:axId val="96162560"/>
      </c:barChart>
      <c:catAx>
        <c:axId val="961116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96162560"/>
        <c:crosses val="autoZero"/>
        <c:auto val="1"/>
        <c:lblAlgn val="ctr"/>
        <c:lblOffset val="100"/>
        <c:noMultiLvlLbl val="0"/>
      </c:catAx>
      <c:valAx>
        <c:axId val="96162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96111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0"/>
            </a:pPr>
            <a:r>
              <a:rPr lang="en-US" sz="800" b="0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sex'!$G$7:$G$11</c:f>
              <c:numCache>
                <c:formatCode>0.0</c:formatCode>
                <c:ptCount val="5"/>
                <c:pt idx="0">
                  <c:v>74.321952819824219</c:v>
                </c:pt>
                <c:pt idx="1">
                  <c:v>74.766311645507813</c:v>
                </c:pt>
                <c:pt idx="2">
                  <c:v>70.886245727539062</c:v>
                </c:pt>
                <c:pt idx="3">
                  <c:v>65.247894287109375</c:v>
                </c:pt>
                <c:pt idx="4">
                  <c:v>59.752304077148438</c:v>
                </c:pt>
              </c:numCache>
            </c:numRef>
          </c:val>
        </c:ser>
        <c:ser>
          <c:idx val="1"/>
          <c:order val="1"/>
          <c:tx>
            <c:strRef>
              <c:f>'Emp by sex'!$H$6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sex'!$H$7:$H$11</c:f>
              <c:numCache>
                <c:formatCode>0.0</c:formatCode>
                <c:ptCount val="5"/>
                <c:pt idx="0">
                  <c:v>13.400154113769531</c:v>
                </c:pt>
                <c:pt idx="1">
                  <c:v>11.486210823059082</c:v>
                </c:pt>
                <c:pt idx="2">
                  <c:v>14.366755485534668</c:v>
                </c:pt>
                <c:pt idx="3">
                  <c:v>17.766735076904297</c:v>
                </c:pt>
                <c:pt idx="4">
                  <c:v>20.693099975585938</c:v>
                </c:pt>
              </c:numCache>
            </c:numRef>
          </c:val>
        </c:ser>
        <c:ser>
          <c:idx val="2"/>
          <c:order val="2"/>
          <c:tx>
            <c:strRef>
              <c:f>'Emp by sex'!$I$6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sex'!$I$7:$I$11</c:f>
              <c:numCache>
                <c:formatCode>0.0</c:formatCode>
                <c:ptCount val="5"/>
                <c:pt idx="0">
                  <c:v>12.277887344360352</c:v>
                </c:pt>
                <c:pt idx="1">
                  <c:v>13.747477531433105</c:v>
                </c:pt>
                <c:pt idx="2">
                  <c:v>14.746999740600586</c:v>
                </c:pt>
                <c:pt idx="3">
                  <c:v>16.985368728637695</c:v>
                </c:pt>
                <c:pt idx="4">
                  <c:v>19.554592132568359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6188672"/>
        <c:axId val="96198656"/>
      </c:barChart>
      <c:catAx>
        <c:axId val="9618867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96198656"/>
        <c:crosses val="autoZero"/>
        <c:auto val="1"/>
        <c:lblAlgn val="ctr"/>
        <c:lblOffset val="100"/>
        <c:noMultiLvlLbl val="0"/>
      </c:catAx>
      <c:valAx>
        <c:axId val="9619865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96188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Agriculture</a:t>
            </a:r>
          </a:p>
        </c:rich>
      </c:tx>
      <c:layout>
        <c:manualLayout>
          <c:xMode val="edge"/>
          <c:yMode val="edge"/>
          <c:x val="0.43303974358974356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sex'!$C$36:$C$40</c:f>
              <c:numCache>
                <c:formatCode>0%</c:formatCode>
                <c:ptCount val="5"/>
                <c:pt idx="0">
                  <c:v>0.67083132848755744</c:v>
                </c:pt>
                <c:pt idx="1">
                  <c:v>0.65232527826166531</c:v>
                </c:pt>
                <c:pt idx="2">
                  <c:v>0.62686185392493232</c:v>
                </c:pt>
                <c:pt idx="3">
                  <c:v>0.68061240076637375</c:v>
                </c:pt>
                <c:pt idx="4">
                  <c:v>0.69396948440815664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sex'!$D$36:$D$40</c:f>
              <c:numCache>
                <c:formatCode>0%</c:formatCode>
                <c:ptCount val="5"/>
                <c:pt idx="0">
                  <c:v>0.32916852376536387</c:v>
                </c:pt>
                <c:pt idx="1">
                  <c:v>0.34767485122259034</c:v>
                </c:pt>
                <c:pt idx="2">
                  <c:v>0.37313814607506762</c:v>
                </c:pt>
                <c:pt idx="3">
                  <c:v>0.31938773016309452</c:v>
                </c:pt>
                <c:pt idx="4">
                  <c:v>0.30603023527224171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236288"/>
        <c:axId val="96237824"/>
      </c:barChart>
      <c:catAx>
        <c:axId val="9623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237824"/>
        <c:crosses val="autoZero"/>
        <c:auto val="1"/>
        <c:lblAlgn val="ctr"/>
        <c:lblOffset val="100"/>
        <c:noMultiLvlLbl val="0"/>
      </c:catAx>
      <c:valAx>
        <c:axId val="9623782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6236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Industry</a:t>
            </a:r>
          </a:p>
        </c:rich>
      </c:tx>
      <c:layout>
        <c:manualLayout>
          <c:xMode val="edge"/>
          <c:yMode val="edge"/>
          <c:x val="0.38402339181286549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sex'!$E$36:$E$40</c:f>
              <c:numCache>
                <c:formatCode>0%</c:formatCode>
                <c:ptCount val="5"/>
                <c:pt idx="0">
                  <c:v>0.76722080212977162</c:v>
                </c:pt>
                <c:pt idx="1">
                  <c:v>0.80193739826858534</c:v>
                </c:pt>
                <c:pt idx="2">
                  <c:v>0.77934329106707656</c:v>
                </c:pt>
                <c:pt idx="3">
                  <c:v>0.80267258836752176</c:v>
                </c:pt>
                <c:pt idx="4">
                  <c:v>0.79859391147777359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sex'!$F$36:$F$40</c:f>
              <c:numCache>
                <c:formatCode>0%</c:formatCode>
                <c:ptCount val="5"/>
                <c:pt idx="0">
                  <c:v>0.23277919787022833</c:v>
                </c:pt>
                <c:pt idx="1">
                  <c:v>0.19806260173141468</c:v>
                </c:pt>
                <c:pt idx="2">
                  <c:v>0.22065670893292336</c:v>
                </c:pt>
                <c:pt idx="3">
                  <c:v>0.19732790675796782</c:v>
                </c:pt>
                <c:pt idx="4">
                  <c:v>0.20140617730725657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254592"/>
        <c:axId val="96264576"/>
      </c:barChart>
      <c:catAx>
        <c:axId val="9625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264576"/>
        <c:crosses val="autoZero"/>
        <c:auto val="1"/>
        <c:lblAlgn val="ctr"/>
        <c:lblOffset val="100"/>
        <c:noMultiLvlLbl val="0"/>
      </c:catAx>
      <c:valAx>
        <c:axId val="96264576"/>
        <c:scaling>
          <c:orientation val="minMax"/>
          <c:max val="1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96254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Services</a:t>
            </a:r>
          </a:p>
        </c:rich>
      </c:tx>
      <c:layout>
        <c:manualLayout>
          <c:xMode val="edge"/>
          <c:yMode val="edge"/>
          <c:x val="0.28404773082942097"/>
          <c:y val="2.777777777777777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sex'!$G$36:$G$40</c:f>
              <c:numCache>
                <c:formatCode>0%</c:formatCode>
                <c:ptCount val="5"/>
                <c:pt idx="0">
                  <c:v>0.84343407416146354</c:v>
                </c:pt>
                <c:pt idx="1">
                  <c:v>0.84213049619053293</c:v>
                </c:pt>
                <c:pt idx="2">
                  <c:v>0.82997037093599257</c:v>
                </c:pt>
                <c:pt idx="3">
                  <c:v>0.84139220061276143</c:v>
                </c:pt>
                <c:pt idx="4">
                  <c:v>0.8333952500788856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'Emp by sex'!$A$36:$A$40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sex'!$H$36:$H$40</c:f>
              <c:numCache>
                <c:formatCode>0%</c:formatCode>
                <c:ptCount val="5"/>
                <c:pt idx="0">
                  <c:v>0.15656592583853635</c:v>
                </c:pt>
                <c:pt idx="1">
                  <c:v>0.15786950380946707</c:v>
                </c:pt>
                <c:pt idx="2">
                  <c:v>0.17002936269543684</c:v>
                </c:pt>
                <c:pt idx="3">
                  <c:v>0.15860763287598242</c:v>
                </c:pt>
                <c:pt idx="4">
                  <c:v>0.16660490536064301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642752"/>
        <c:axId val="95644288"/>
      </c:barChart>
      <c:catAx>
        <c:axId val="9564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644288"/>
        <c:crosses val="autoZero"/>
        <c:auto val="1"/>
        <c:lblAlgn val="ctr"/>
        <c:lblOffset val="100"/>
        <c:noMultiLvlLbl val="0"/>
      </c:catAx>
      <c:valAx>
        <c:axId val="95644288"/>
        <c:scaling>
          <c:orientation val="minMax"/>
          <c:max val="1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95642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58.2</c:v>
                </c:pt>
                <c:pt idx="1">
                  <c:v>54.2</c:v>
                </c:pt>
                <c:pt idx="2">
                  <c:v>49.6</c:v>
                </c:pt>
                <c:pt idx="3">
                  <c:v>46.2</c:v>
                </c:pt>
                <c:pt idx="4">
                  <c:v>43.2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1.5</c:v>
                </c:pt>
                <c:pt idx="1">
                  <c:v>1.1000000000000001</c:v>
                </c:pt>
                <c:pt idx="2">
                  <c:v>1.2000000000000002</c:v>
                </c:pt>
                <c:pt idx="3">
                  <c:v>1.3</c:v>
                </c:pt>
                <c:pt idx="4">
                  <c:v>1.4000000000000001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11.3</c:v>
                </c:pt>
                <c:pt idx="1">
                  <c:v>10.9</c:v>
                </c:pt>
                <c:pt idx="2">
                  <c:v>12.200000000000001</c:v>
                </c:pt>
                <c:pt idx="3">
                  <c:v>11.3</c:v>
                </c:pt>
                <c:pt idx="4">
                  <c:v>11.700000000000001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4.2</c:v>
                </c:pt>
                <c:pt idx="1">
                  <c:v>5.7</c:v>
                </c:pt>
                <c:pt idx="2">
                  <c:v>7.5</c:v>
                </c:pt>
                <c:pt idx="3">
                  <c:v>11.5</c:v>
                </c:pt>
                <c:pt idx="4">
                  <c:v>12.100000000000001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10.600000000000001</c:v>
                </c:pt>
                <c:pt idx="1">
                  <c:v>13.100000000000001</c:v>
                </c:pt>
                <c:pt idx="2">
                  <c:v>13.8</c:v>
                </c:pt>
                <c:pt idx="3">
                  <c:v>13.6</c:v>
                </c:pt>
                <c:pt idx="4">
                  <c:v>13.700000000000001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4.2</c:v>
                </c:pt>
                <c:pt idx="1">
                  <c:v>5</c:v>
                </c:pt>
                <c:pt idx="2">
                  <c:v>5.8000000000000007</c:v>
                </c:pt>
                <c:pt idx="3">
                  <c:v>6</c:v>
                </c:pt>
                <c:pt idx="4">
                  <c:v>6.6000000000000005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10.100000000000001</c:v>
                </c:pt>
                <c:pt idx="1">
                  <c:v>10.1</c:v>
                </c:pt>
                <c:pt idx="2">
                  <c:v>10</c:v>
                </c:pt>
                <c:pt idx="3">
                  <c:v>10.3</c:v>
                </c:pt>
                <c:pt idx="4">
                  <c:v>11.4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804416"/>
        <c:axId val="95810304"/>
      </c:barChart>
      <c:catAx>
        <c:axId val="958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5810304"/>
        <c:crosses val="autoZero"/>
        <c:auto val="1"/>
        <c:lblAlgn val="ctr"/>
        <c:lblOffset val="100"/>
        <c:noMultiLvlLbl val="0"/>
      </c:catAx>
      <c:valAx>
        <c:axId val="958103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580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74.900000000000006</c:v>
                </c:pt>
                <c:pt idx="1">
                  <c:v>74.8</c:v>
                </c:pt>
                <c:pt idx="2">
                  <c:v>70.900000000000006</c:v>
                </c:pt>
                <c:pt idx="3">
                  <c:v>65.3</c:v>
                </c:pt>
                <c:pt idx="4">
                  <c:v>60.300000000000004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0.8</c:v>
                </c:pt>
                <c:pt idx="1">
                  <c:v>0.30000000000000004</c:v>
                </c:pt>
                <c:pt idx="2">
                  <c:v>0.5</c:v>
                </c:pt>
                <c:pt idx="3">
                  <c:v>0.6</c:v>
                </c:pt>
                <c:pt idx="4">
                  <c:v>0.60000000000000009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9.9</c:v>
                </c:pt>
                <c:pt idx="1">
                  <c:v>9.3000000000000007</c:v>
                </c:pt>
                <c:pt idx="2">
                  <c:v>11.9</c:v>
                </c:pt>
                <c:pt idx="3">
                  <c:v>11.700000000000001</c:v>
                </c:pt>
                <c:pt idx="4">
                  <c:v>13.3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1.6</c:v>
                </c:pt>
                <c:pt idx="1">
                  <c:v>1.8</c:v>
                </c:pt>
                <c:pt idx="2">
                  <c:v>2.1</c:v>
                </c:pt>
                <c:pt idx="3">
                  <c:v>5.5</c:v>
                </c:pt>
                <c:pt idx="4">
                  <c:v>5.7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3.8000000000000003</c:v>
                </c:pt>
                <c:pt idx="1">
                  <c:v>4.8000000000000007</c:v>
                </c:pt>
                <c:pt idx="2">
                  <c:v>4.6000000000000005</c:v>
                </c:pt>
                <c:pt idx="3">
                  <c:v>4.9000000000000004</c:v>
                </c:pt>
                <c:pt idx="4">
                  <c:v>5.5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0.30000000000000004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0.8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8.6999999999999993</c:v>
                </c:pt>
                <c:pt idx="1">
                  <c:v>8.5</c:v>
                </c:pt>
                <c:pt idx="2">
                  <c:v>9.6999999999999993</c:v>
                </c:pt>
                <c:pt idx="3">
                  <c:v>11.5</c:v>
                </c:pt>
                <c:pt idx="4">
                  <c:v>13.7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6298496"/>
        <c:axId val="96300032"/>
      </c:barChart>
      <c:catAx>
        <c:axId val="96298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300032"/>
        <c:crosses val="autoZero"/>
        <c:auto val="1"/>
        <c:lblAlgn val="ctr"/>
        <c:lblOffset val="100"/>
        <c:noMultiLvlLbl val="0"/>
      </c:catAx>
      <c:valAx>
        <c:axId val="9630003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9629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graphs'!$B$4:$B$12</c:f>
              <c:numCache>
                <c:formatCode>_-* #,##0_-;\-* #,##0_-;_-* "-"??_-;_-@_-</c:formatCode>
                <c:ptCount val="9"/>
                <c:pt idx="0">
                  <c:v>100352636.50300001</c:v>
                </c:pt>
                <c:pt idx="1">
                  <c:v>121200606.221</c:v>
                </c:pt>
                <c:pt idx="2">
                  <c:v>145898053.46399999</c:v>
                </c:pt>
                <c:pt idx="3">
                  <c:v>181860898.30000001</c:v>
                </c:pt>
                <c:pt idx="4">
                  <c:v>176765036.33899999</c:v>
                </c:pt>
                <c:pt idx="5">
                  <c:v>220408495.991</c:v>
                </c:pt>
                <c:pt idx="6">
                  <c:v>301483250.16799998</c:v>
                </c:pt>
                <c:pt idx="7">
                  <c:v>289564769.44700003</c:v>
                </c:pt>
                <c:pt idx="8">
                  <c:v>336611388.77399999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graphs'!$C$4:$C$12</c:f>
              <c:numCache>
                <c:formatCode>_-* #,##0_-;\-* #,##0_-;_-* "-"??_-;_-@_-</c:formatCode>
                <c:ptCount val="9"/>
                <c:pt idx="0">
                  <c:v>140861666.91800001</c:v>
                </c:pt>
                <c:pt idx="1">
                  <c:v>178212440.308</c:v>
                </c:pt>
                <c:pt idx="2">
                  <c:v>218645293.93099999</c:v>
                </c:pt>
                <c:pt idx="3">
                  <c:v>315712105.61400002</c:v>
                </c:pt>
                <c:pt idx="4">
                  <c:v>266401552.90799999</c:v>
                </c:pt>
                <c:pt idx="5">
                  <c:v>350029386.92699999</c:v>
                </c:pt>
                <c:pt idx="6">
                  <c:v>462402790.77100003</c:v>
                </c:pt>
                <c:pt idx="7">
                  <c:v>488976378.49599999</c:v>
                </c:pt>
                <c:pt idx="8">
                  <c:v>466045567.333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65600"/>
        <c:axId val="96667136"/>
      </c:lineChart>
      <c:catAx>
        <c:axId val="9666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667136"/>
        <c:crosses val="autoZero"/>
        <c:auto val="1"/>
        <c:lblAlgn val="ctr"/>
        <c:lblOffset val="100"/>
        <c:noMultiLvlLbl val="0"/>
      </c:catAx>
      <c:valAx>
        <c:axId val="966671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96665600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-2.3555683791997524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0.34163221744468097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269089.87531699834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-3.3814390038912401E-2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5.6782086584430012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2389.6449319834214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0.23314571516723603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1.4476480336327249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54486.39282898463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-3.6658766158293443E-3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8.135630313737904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1195.1331628694365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1.0595109709854214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1.4397544902136468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27287.552317585691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0.59706066075658271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1.6411256303223827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50539.300051384846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0.30899979559099533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2.1023301460367745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19170.189207374344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0.39859200902161529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5.8640867652812965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7890.3496246195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-0.1460272173530015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2.538179246136882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22195.954530702045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employment'!$B$30</c:f>
              <c:numCache>
                <c:formatCode>0.0</c:formatCode>
                <c:ptCount val="1"/>
                <c:pt idx="0">
                  <c:v>-5.8233288314357257E-2</c:v>
                </c:pt>
              </c:numCache>
            </c:numRef>
          </c:xVal>
          <c:yVal>
            <c:numRef>
              <c:f>'Rel. prod. cf employment'!$C$30</c:f>
              <c:numCache>
                <c:formatCode>0.0</c:formatCode>
                <c:ptCount val="1"/>
                <c:pt idx="0">
                  <c:v>0.67859374545679219</c:v>
                </c:pt>
              </c:numCache>
            </c:numRef>
          </c:yVal>
          <c:bubbleSize>
            <c:numRef>
              <c:f>'Rel. prod. cf employment'!$E$30</c:f>
              <c:numCache>
                <c:formatCode>#,##0</c:formatCode>
                <c:ptCount val="1"/>
                <c:pt idx="0">
                  <c:v>15532.839122917427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89840256"/>
        <c:axId val="89981696"/>
      </c:bubbleChart>
      <c:valAx>
        <c:axId val="89840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89981696"/>
        <c:crosses val="autoZero"/>
        <c:crossBetween val="midCat"/>
      </c:valAx>
      <c:valAx>
        <c:axId val="89981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89840256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1.9282025769721555E-2</c:v>
                </c:pt>
                <c:pt idx="1">
                  <c:v>4.8885270969259535E-2</c:v>
                </c:pt>
                <c:pt idx="2">
                  <c:v>3.0034500798929858E-3</c:v>
                </c:pt>
                <c:pt idx="3">
                  <c:v>2.7808704071245326E-2</c:v>
                </c:pt>
                <c:pt idx="4">
                  <c:v>0.20515130082997401</c:v>
                </c:pt>
                <c:pt idx="5">
                  <c:v>0.10376809637924982</c:v>
                </c:pt>
                <c:pt idx="6">
                  <c:v>2.8499349391030278E-2</c:v>
                </c:pt>
                <c:pt idx="7">
                  <c:v>1.545534058249436E-2</c:v>
                </c:pt>
                <c:pt idx="8">
                  <c:v>1.0529739106288924E-3</c:v>
                </c:pt>
                <c:pt idx="9">
                  <c:v>4.8572889455436542E-3</c:v>
                </c:pt>
                <c:pt idx="10">
                  <c:v>0.14697795805509256</c:v>
                </c:pt>
                <c:pt idx="11">
                  <c:v>1.0885863350013927E-2</c:v>
                </c:pt>
                <c:pt idx="12">
                  <c:v>9.5892288918796292E-3</c:v>
                </c:pt>
                <c:pt idx="13">
                  <c:v>0.13129142664047277</c:v>
                </c:pt>
                <c:pt idx="14">
                  <c:v>0.10781489364481692</c:v>
                </c:pt>
                <c:pt idx="15">
                  <c:v>7.476891692598274E-2</c:v>
                </c:pt>
                <c:pt idx="16">
                  <c:v>4.5203582733497186E-2</c:v>
                </c:pt>
                <c:pt idx="17">
                  <c:v>6.7999517277866533E-3</c:v>
                </c:pt>
                <c:pt idx="18">
                  <c:v>3.7500115505871933E-5</c:v>
                </c:pt>
                <c:pt idx="19">
                  <c:v>5.6860069581108454E-3</c:v>
                </c:pt>
                <c:pt idx="20">
                  <c:v>3.1808700278007709E-3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200</c:v>
                </c:pt>
                <c:pt idx="1">
                  <c:v>266</c:v>
                </c:pt>
                <c:pt idx="2">
                  <c:v>46</c:v>
                </c:pt>
                <c:pt idx="3">
                  <c:v>190</c:v>
                </c:pt>
                <c:pt idx="4">
                  <c:v>149</c:v>
                </c:pt>
                <c:pt idx="5">
                  <c:v>807</c:v>
                </c:pt>
                <c:pt idx="6">
                  <c:v>212</c:v>
                </c:pt>
                <c:pt idx="7">
                  <c:v>68</c:v>
                </c:pt>
                <c:pt idx="8">
                  <c:v>80</c:v>
                </c:pt>
                <c:pt idx="9">
                  <c:v>149</c:v>
                </c:pt>
                <c:pt idx="10">
                  <c:v>842</c:v>
                </c:pt>
                <c:pt idx="11">
                  <c:v>54</c:v>
                </c:pt>
                <c:pt idx="12">
                  <c:v>140</c:v>
                </c:pt>
                <c:pt idx="13">
                  <c:v>50</c:v>
                </c:pt>
                <c:pt idx="14">
                  <c:v>578</c:v>
                </c:pt>
                <c:pt idx="15">
                  <c:v>798</c:v>
                </c:pt>
                <c:pt idx="16">
                  <c:v>130</c:v>
                </c:pt>
                <c:pt idx="17">
                  <c:v>234</c:v>
                </c:pt>
                <c:pt idx="18">
                  <c:v>21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96692864"/>
        <c:axId val="96696192"/>
      </c:bubbleChart>
      <c:valAx>
        <c:axId val="9669286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96696192"/>
        <c:crosses val="autoZero"/>
        <c:crossBetween val="midCat"/>
        <c:majorUnit val="1"/>
      </c:valAx>
      <c:valAx>
        <c:axId val="96696192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9669286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2.3666122322740075E-2</c:v>
                </c:pt>
                <c:pt idx="1">
                  <c:v>5.8753977544069913E-2</c:v>
                </c:pt>
                <c:pt idx="2">
                  <c:v>3.2824427290141026E-3</c:v>
                </c:pt>
                <c:pt idx="3">
                  <c:v>2.4752510103690326E-2</c:v>
                </c:pt>
                <c:pt idx="4">
                  <c:v>0.21160491324834263</c:v>
                </c:pt>
                <c:pt idx="5">
                  <c:v>0.10313670284390132</c:v>
                </c:pt>
                <c:pt idx="6">
                  <c:v>2.6283806557011926E-2</c:v>
                </c:pt>
                <c:pt idx="7">
                  <c:v>1.1018463562444031E-2</c:v>
                </c:pt>
                <c:pt idx="8">
                  <c:v>9.020655787249296E-4</c:v>
                </c:pt>
                <c:pt idx="9">
                  <c:v>4.4747316350501843E-3</c:v>
                </c:pt>
                <c:pt idx="10">
                  <c:v>0.12024132872571699</c:v>
                </c:pt>
                <c:pt idx="11">
                  <c:v>8.6797998441239393E-3</c:v>
                </c:pt>
                <c:pt idx="12">
                  <c:v>7.565190263354153E-3</c:v>
                </c:pt>
                <c:pt idx="13">
                  <c:v>0.1566620653291293</c:v>
                </c:pt>
                <c:pt idx="14">
                  <c:v>7.9815935961273038E-2</c:v>
                </c:pt>
                <c:pt idx="15">
                  <c:v>7.9223004047282039E-2</c:v>
                </c:pt>
                <c:pt idx="16">
                  <c:v>6.6155850996224771E-2</c:v>
                </c:pt>
                <c:pt idx="17">
                  <c:v>7.1416766952819843E-3</c:v>
                </c:pt>
                <c:pt idx="18">
                  <c:v>1.1957834232197375E-4</c:v>
                </c:pt>
                <c:pt idx="19">
                  <c:v>5.5702819877112919E-3</c:v>
                </c:pt>
                <c:pt idx="20">
                  <c:v>9.4955168259125303E-4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194</c:v>
                </c:pt>
                <c:pt idx="1">
                  <c:v>253</c:v>
                </c:pt>
                <c:pt idx="2">
                  <c:v>44</c:v>
                </c:pt>
                <c:pt idx="3">
                  <c:v>186</c:v>
                </c:pt>
                <c:pt idx="4">
                  <c:v>143</c:v>
                </c:pt>
                <c:pt idx="5">
                  <c:v>758</c:v>
                </c:pt>
                <c:pt idx="6">
                  <c:v>210</c:v>
                </c:pt>
                <c:pt idx="7">
                  <c:v>66</c:v>
                </c:pt>
                <c:pt idx="8">
                  <c:v>72</c:v>
                </c:pt>
                <c:pt idx="9">
                  <c:v>143</c:v>
                </c:pt>
                <c:pt idx="10">
                  <c:v>794</c:v>
                </c:pt>
                <c:pt idx="11">
                  <c:v>49</c:v>
                </c:pt>
                <c:pt idx="12">
                  <c:v>137</c:v>
                </c:pt>
                <c:pt idx="13">
                  <c:v>51</c:v>
                </c:pt>
                <c:pt idx="14">
                  <c:v>560</c:v>
                </c:pt>
                <c:pt idx="15">
                  <c:v>743</c:v>
                </c:pt>
                <c:pt idx="16">
                  <c:v>128</c:v>
                </c:pt>
                <c:pt idx="17">
                  <c:v>215</c:v>
                </c:pt>
                <c:pt idx="18">
                  <c:v>18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96720384"/>
        <c:axId val="96862976"/>
      </c:bubbleChart>
      <c:valAx>
        <c:axId val="9672038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96862976"/>
        <c:crosses val="autoZero"/>
        <c:crossBetween val="midCat"/>
        <c:majorUnit val="1"/>
      </c:valAx>
      <c:valAx>
        <c:axId val="96862976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9672038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0.43840965530185205</c:v>
                </c:pt>
                <c:pt idx="1">
                  <c:v>0.98687065748103775</c:v>
                </c:pt>
                <c:pt idx="2">
                  <c:v>2.7899264912111671E-2</c:v>
                </c:pt>
                <c:pt idx="3">
                  <c:v>-0.30561939675549998</c:v>
                </c:pt>
                <c:pt idx="4">
                  <c:v>0.6453612418368615</c:v>
                </c:pt>
                <c:pt idx="5">
                  <c:v>-6.3139353534849563E-2</c:v>
                </c:pt>
                <c:pt idx="6">
                  <c:v>-0.22155428340183519</c:v>
                </c:pt>
                <c:pt idx="7">
                  <c:v>-0.44368770200503282</c:v>
                </c:pt>
                <c:pt idx="8">
                  <c:v>-1.509083319039628E-2</c:v>
                </c:pt>
                <c:pt idx="9">
                  <c:v>-3.8255731049346986E-2</c:v>
                </c:pt>
                <c:pt idx="10">
                  <c:v>-2.6736629329375567</c:v>
                </c:pt>
                <c:pt idx="11">
                  <c:v>-0.22060635058899875</c:v>
                </c:pt>
                <c:pt idx="12">
                  <c:v>-0.20240386285254761</c:v>
                </c:pt>
                <c:pt idx="13">
                  <c:v>2.5370638688656522</c:v>
                </c:pt>
                <c:pt idx="14">
                  <c:v>-2.7998957683543879</c:v>
                </c:pt>
                <c:pt idx="15">
                  <c:v>0.44540871212992994</c:v>
                </c:pt>
                <c:pt idx="16">
                  <c:v>2.0952268262727585</c:v>
                </c:pt>
                <c:pt idx="17">
                  <c:v>3.4172496749533113E-2</c:v>
                </c:pt>
                <c:pt idx="18">
                  <c:v>8.2078226816101815E-3</c:v>
                </c:pt>
                <c:pt idx="19">
                  <c:v>-1.1572497039955346E-2</c:v>
                </c:pt>
                <c:pt idx="20">
                  <c:v>-0.22313183452095181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96907264"/>
        <c:axId val="96909184"/>
      </c:barChart>
      <c:catAx>
        <c:axId val="96907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96909184"/>
        <c:crosses val="autoZero"/>
        <c:auto val="1"/>
        <c:lblAlgn val="ctr"/>
        <c:lblOffset val="100"/>
        <c:noMultiLvlLbl val="0"/>
      </c:catAx>
      <c:valAx>
        <c:axId val="96909184"/>
        <c:scaling>
          <c:orientation val="minMax"/>
          <c:min val="-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969072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3.2863790797674886E-4</c:v>
                </c:pt>
                <c:pt idx="1">
                  <c:v>1.3572940224883654E-2</c:v>
                </c:pt>
                <c:pt idx="2">
                  <c:v>1.2573489323205287E-2</c:v>
                </c:pt>
                <c:pt idx="3">
                  <c:v>2.5179245844411417E-3</c:v>
                </c:pt>
                <c:pt idx="4">
                  <c:v>0.38093604428150213</c:v>
                </c:pt>
                <c:pt idx="5">
                  <c:v>8.9938580722634248E-2</c:v>
                </c:pt>
                <c:pt idx="6">
                  <c:v>2.1972585946728764E-2</c:v>
                </c:pt>
                <c:pt idx="7">
                  <c:v>2.1520154064930113E-3</c:v>
                </c:pt>
                <c:pt idx="8">
                  <c:v>5.6853142398360203E-3</c:v>
                </c:pt>
                <c:pt idx="9">
                  <c:v>1.2045104455381688E-2</c:v>
                </c:pt>
                <c:pt idx="10">
                  <c:v>1.438647152608444E-2</c:v>
                </c:pt>
                <c:pt idx="11">
                  <c:v>7.1390804575295272E-4</c:v>
                </c:pt>
                <c:pt idx="12">
                  <c:v>4.4913211703923378E-3</c:v>
                </c:pt>
                <c:pt idx="13">
                  <c:v>0.12842556053667403</c:v>
                </c:pt>
                <c:pt idx="14">
                  <c:v>6.9235056539950934E-2</c:v>
                </c:pt>
                <c:pt idx="15">
                  <c:v>0.1680305994878932</c:v>
                </c:pt>
                <c:pt idx="16">
                  <c:v>5.1728588744405064E-2</c:v>
                </c:pt>
                <c:pt idx="17">
                  <c:v>1.7391991777101146E-2</c:v>
                </c:pt>
                <c:pt idx="18">
                  <c:v>3.061920442716099E-5</c:v>
                </c:pt>
                <c:pt idx="19">
                  <c:v>3.6898444978186551E-3</c:v>
                </c:pt>
                <c:pt idx="20">
                  <c:v>1.534013764175877E-4</c:v>
                </c:pt>
              </c:numCache>
            </c:numRef>
          </c:yVal>
          <c:bubbleSize>
            <c:numRef>
              <c:f>'M graphs'!$C$28:$C$48</c:f>
              <c:numCache>
                <c:formatCode>#,##0</c:formatCode>
                <c:ptCount val="21"/>
                <c:pt idx="0">
                  <c:v>140</c:v>
                </c:pt>
                <c:pt idx="1">
                  <c:v>239</c:v>
                </c:pt>
                <c:pt idx="2">
                  <c:v>39</c:v>
                </c:pt>
                <c:pt idx="3">
                  <c:v>185</c:v>
                </c:pt>
                <c:pt idx="4">
                  <c:v>141</c:v>
                </c:pt>
                <c:pt idx="5">
                  <c:v>786</c:v>
                </c:pt>
                <c:pt idx="6">
                  <c:v>210</c:v>
                </c:pt>
                <c:pt idx="7">
                  <c:v>67</c:v>
                </c:pt>
                <c:pt idx="8">
                  <c:v>72</c:v>
                </c:pt>
                <c:pt idx="9">
                  <c:v>143</c:v>
                </c:pt>
                <c:pt idx="10">
                  <c:v>782</c:v>
                </c:pt>
                <c:pt idx="11">
                  <c:v>49</c:v>
                </c:pt>
                <c:pt idx="12">
                  <c:v>137</c:v>
                </c:pt>
                <c:pt idx="13">
                  <c:v>50</c:v>
                </c:pt>
                <c:pt idx="14">
                  <c:v>554</c:v>
                </c:pt>
                <c:pt idx="15">
                  <c:v>738</c:v>
                </c:pt>
                <c:pt idx="16">
                  <c:v>120</c:v>
                </c:pt>
                <c:pt idx="17">
                  <c:v>213</c:v>
                </c:pt>
                <c:pt idx="18">
                  <c:v>16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96942336"/>
        <c:axId val="96945664"/>
      </c:bubbleChart>
      <c:valAx>
        <c:axId val="96942336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96945664"/>
        <c:crosses val="autoZero"/>
        <c:crossBetween val="midCat"/>
        <c:majorUnit val="1"/>
      </c:valAx>
      <c:valAx>
        <c:axId val="96945664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9694233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5.5987853341424928E-4</c:v>
                </c:pt>
                <c:pt idx="1">
                  <c:v>1.1574862330497539E-2</c:v>
                </c:pt>
                <c:pt idx="2">
                  <c:v>2.0880361910015233E-2</c:v>
                </c:pt>
                <c:pt idx="3">
                  <c:v>3.839709795037183E-3</c:v>
                </c:pt>
                <c:pt idx="4">
                  <c:v>0.38468679914729009</c:v>
                </c:pt>
                <c:pt idx="5">
                  <c:v>8.153483184327627E-2</c:v>
                </c:pt>
                <c:pt idx="6">
                  <c:v>2.7738440276060844E-2</c:v>
                </c:pt>
                <c:pt idx="7">
                  <c:v>1.7388701259472424E-3</c:v>
                </c:pt>
                <c:pt idx="8">
                  <c:v>5.4451128198654665E-3</c:v>
                </c:pt>
                <c:pt idx="9">
                  <c:v>9.646726671926481E-3</c:v>
                </c:pt>
                <c:pt idx="10">
                  <c:v>1.1401771855626132E-2</c:v>
                </c:pt>
                <c:pt idx="11">
                  <c:v>8.4862624448972242E-4</c:v>
                </c:pt>
                <c:pt idx="12">
                  <c:v>4.2294992373668695E-3</c:v>
                </c:pt>
                <c:pt idx="13">
                  <c:v>0.17835021143140387</c:v>
                </c:pt>
                <c:pt idx="14">
                  <c:v>5.7420687735875706E-2</c:v>
                </c:pt>
                <c:pt idx="15">
                  <c:v>0.14958327375933136</c:v>
                </c:pt>
                <c:pt idx="16">
                  <c:v>3.0690538992152159E-2</c:v>
                </c:pt>
                <c:pt idx="17">
                  <c:v>1.56157277401949E-2</c:v>
                </c:pt>
                <c:pt idx="18">
                  <c:v>8.2413472277379868E-5</c:v>
                </c:pt>
                <c:pt idx="19">
                  <c:v>4.0351542309733229E-3</c:v>
                </c:pt>
                <c:pt idx="20">
                  <c:v>9.650184697802762E-5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135</c:v>
                </c:pt>
                <c:pt idx="1">
                  <c:v>233</c:v>
                </c:pt>
                <c:pt idx="2">
                  <c:v>39</c:v>
                </c:pt>
                <c:pt idx="3">
                  <c:v>188</c:v>
                </c:pt>
                <c:pt idx="4">
                  <c:v>139</c:v>
                </c:pt>
                <c:pt idx="5">
                  <c:v>741</c:v>
                </c:pt>
                <c:pt idx="6">
                  <c:v>210</c:v>
                </c:pt>
                <c:pt idx="7">
                  <c:v>67</c:v>
                </c:pt>
                <c:pt idx="8">
                  <c:v>73</c:v>
                </c:pt>
                <c:pt idx="9">
                  <c:v>143</c:v>
                </c:pt>
                <c:pt idx="10">
                  <c:v>783</c:v>
                </c:pt>
                <c:pt idx="11">
                  <c:v>49</c:v>
                </c:pt>
                <c:pt idx="12">
                  <c:v>137</c:v>
                </c:pt>
                <c:pt idx="13">
                  <c:v>50</c:v>
                </c:pt>
                <c:pt idx="14">
                  <c:v>556</c:v>
                </c:pt>
                <c:pt idx="15">
                  <c:v>739</c:v>
                </c:pt>
                <c:pt idx="16">
                  <c:v>124</c:v>
                </c:pt>
                <c:pt idx="17">
                  <c:v>214</c:v>
                </c:pt>
                <c:pt idx="18">
                  <c:v>17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96965760"/>
        <c:axId val="96985472"/>
      </c:bubbleChart>
      <c:valAx>
        <c:axId val="9696576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96985472"/>
        <c:crosses val="autoZero"/>
        <c:crossBetween val="midCat"/>
        <c:majorUnit val="1"/>
      </c:valAx>
      <c:valAx>
        <c:axId val="96985472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9696576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2.3124062543750042E-2</c:v>
                </c:pt>
                <c:pt idx="1">
                  <c:v>-0.19980778943861147</c:v>
                </c:pt>
                <c:pt idx="2">
                  <c:v>0.83068725868099458</c:v>
                </c:pt>
                <c:pt idx="3">
                  <c:v>0.13217852105960412</c:v>
                </c:pt>
                <c:pt idx="4">
                  <c:v>0.37507548657879641</c:v>
                </c:pt>
                <c:pt idx="5">
                  <c:v>-0.84037488793579773</c:v>
                </c:pt>
                <c:pt idx="6">
                  <c:v>0.57658543293320796</c:v>
                </c:pt>
                <c:pt idx="7">
                  <c:v>-4.1314528054576888E-2</c:v>
                </c:pt>
                <c:pt idx="8">
                  <c:v>-2.4020141997055378E-2</c:v>
                </c:pt>
                <c:pt idx="9">
                  <c:v>-0.23983777834552072</c:v>
                </c:pt>
                <c:pt idx="10">
                  <c:v>-0.29846996704583073</c:v>
                </c:pt>
                <c:pt idx="11">
                  <c:v>1.3471819873676971E-2</c:v>
                </c:pt>
                <c:pt idx="12">
                  <c:v>-2.6182193302546827E-2</c:v>
                </c:pt>
                <c:pt idx="13">
                  <c:v>4.992465089472983</c:v>
                </c:pt>
                <c:pt idx="14">
                  <c:v>-1.1814368804075228</c:v>
                </c:pt>
                <c:pt idx="15">
                  <c:v>-1.8447325728561836</c:v>
                </c:pt>
                <c:pt idx="16">
                  <c:v>-2.1038049752252905</c:v>
                </c:pt>
                <c:pt idx="17">
                  <c:v>-0.17762640369062468</c:v>
                </c:pt>
                <c:pt idx="18">
                  <c:v>5.1794267850218878E-3</c:v>
                </c:pt>
                <c:pt idx="19">
                  <c:v>3.4530973315466784E-2</c:v>
                </c:pt>
                <c:pt idx="20">
                  <c:v>-5.6899529439560078E-3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98176384"/>
        <c:axId val="98194944"/>
      </c:barChart>
      <c:catAx>
        <c:axId val="981763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98194944"/>
        <c:crosses val="autoZero"/>
        <c:auto val="1"/>
        <c:lblAlgn val="ctr"/>
        <c:lblOffset val="100"/>
        <c:noMultiLvlLbl val="0"/>
      </c:catAx>
      <c:valAx>
        <c:axId val="98194944"/>
        <c:scaling>
          <c:orientation val="minMax"/>
          <c:max val="6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981763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0.31912699999999999</c:v>
                </c:pt>
                <c:pt idx="1">
                  <c:v>0.2762</c:v>
                </c:pt>
                <c:pt idx="2">
                  <c:v>0.236038</c:v>
                </c:pt>
                <c:pt idx="3">
                  <c:v>0.18234900000000001</c:v>
                </c:pt>
                <c:pt idx="4">
                  <c:v>0.165075</c:v>
                </c:pt>
                <c:pt idx="5">
                  <c:v>0.151864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2.5171600000000001</c:v>
                </c:pt>
                <c:pt idx="1">
                  <c:v>2.1208999999999998</c:v>
                </c:pt>
                <c:pt idx="2">
                  <c:v>1.93079</c:v>
                </c:pt>
                <c:pt idx="3">
                  <c:v>1.8145500000000001</c:v>
                </c:pt>
                <c:pt idx="4">
                  <c:v>1.8257000000000001</c:v>
                </c:pt>
                <c:pt idx="5">
                  <c:v>1.77295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8228864"/>
        <c:axId val="98304384"/>
      </c:barChart>
      <c:catAx>
        <c:axId val="9822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304384"/>
        <c:crosses val="autoZero"/>
        <c:auto val="1"/>
        <c:lblAlgn val="ctr"/>
        <c:lblOffset val="100"/>
        <c:noMultiLvlLbl val="0"/>
      </c:catAx>
      <c:valAx>
        <c:axId val="98304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228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0.71486070000000002</c:v>
                </c:pt>
                <c:pt idx="1">
                  <c:v>0.69134470000000003</c:v>
                </c:pt>
                <c:pt idx="2">
                  <c:v>0.76052920000000002</c:v>
                </c:pt>
                <c:pt idx="3">
                  <c:v>0.75057320000000005</c:v>
                </c:pt>
                <c:pt idx="4">
                  <c:v>0.8000737</c:v>
                </c:pt>
                <c:pt idx="5">
                  <c:v>0.82923780000000002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378112"/>
        <c:axId val="98380032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0.54630789999999996</c:v>
                </c:pt>
                <c:pt idx="1">
                  <c:v>0.50556699999999999</c:v>
                </c:pt>
                <c:pt idx="2">
                  <c:v>0.51870550000000004</c:v>
                </c:pt>
                <c:pt idx="3">
                  <c:v>0.54641410000000001</c:v>
                </c:pt>
                <c:pt idx="4">
                  <c:v>0.56103309999999995</c:v>
                </c:pt>
                <c:pt idx="5">
                  <c:v>0.6163381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0.81826949999999998</c:v>
                </c:pt>
                <c:pt idx="1">
                  <c:v>0.85969419999999996</c:v>
                </c:pt>
                <c:pt idx="2">
                  <c:v>0.7119991</c:v>
                </c:pt>
                <c:pt idx="3">
                  <c:v>0.75843170000000004</c:v>
                </c:pt>
                <c:pt idx="4">
                  <c:v>0.73044010000000004</c:v>
                </c:pt>
                <c:pt idx="5">
                  <c:v>0.82689089999999998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0.75169889999999995</c:v>
                </c:pt>
                <c:pt idx="1">
                  <c:v>0.75568179999999996</c:v>
                </c:pt>
                <c:pt idx="2">
                  <c:v>0.76372620000000002</c:v>
                </c:pt>
                <c:pt idx="3">
                  <c:v>0.74356820000000001</c:v>
                </c:pt>
                <c:pt idx="4">
                  <c:v>0.74942109999999995</c:v>
                </c:pt>
                <c:pt idx="5">
                  <c:v>0.76244920000000005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0.4186802</c:v>
                </c:pt>
                <c:pt idx="1">
                  <c:v>0.7496756</c:v>
                </c:pt>
                <c:pt idx="2">
                  <c:v>0.90340010000000004</c:v>
                </c:pt>
                <c:pt idx="3">
                  <c:v>0.93848039999999999</c:v>
                </c:pt>
                <c:pt idx="4">
                  <c:v>0.80243889999999995</c:v>
                </c:pt>
                <c:pt idx="5">
                  <c:v>0.80781539999999996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0.69010899999999997</c:v>
                </c:pt>
                <c:pt idx="1">
                  <c:v>0.72136040000000001</c:v>
                </c:pt>
                <c:pt idx="2">
                  <c:v>0.84097809999999995</c:v>
                </c:pt>
                <c:pt idx="3">
                  <c:v>0.84439500000000001</c:v>
                </c:pt>
                <c:pt idx="4">
                  <c:v>0.64225790000000005</c:v>
                </c:pt>
                <c:pt idx="5">
                  <c:v>0.85425600000000002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0.86181459999999999</c:v>
                </c:pt>
                <c:pt idx="1">
                  <c:v>0.80420769999999997</c:v>
                </c:pt>
                <c:pt idx="2">
                  <c:v>0.83131440000000001</c:v>
                </c:pt>
                <c:pt idx="3">
                  <c:v>0.81818139999999995</c:v>
                </c:pt>
                <c:pt idx="4">
                  <c:v>0.81958529999999996</c:v>
                </c:pt>
                <c:pt idx="5">
                  <c:v>0.83878569999999997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0.87171940000000003</c:v>
                </c:pt>
                <c:pt idx="1">
                  <c:v>0.80870529999999996</c:v>
                </c:pt>
                <c:pt idx="2">
                  <c:v>0.80774679999999999</c:v>
                </c:pt>
                <c:pt idx="3">
                  <c:v>0.75431090000000001</c:v>
                </c:pt>
                <c:pt idx="4">
                  <c:v>0.82585540000000002</c:v>
                </c:pt>
                <c:pt idx="5">
                  <c:v>0.82002319999999995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0.80005119999999996</c:v>
                </c:pt>
                <c:pt idx="1">
                  <c:v>0.78605389999999997</c:v>
                </c:pt>
                <c:pt idx="2">
                  <c:v>0.80669069999999998</c:v>
                </c:pt>
                <c:pt idx="3">
                  <c:v>0.80967199999999995</c:v>
                </c:pt>
                <c:pt idx="4">
                  <c:v>0.82413610000000004</c:v>
                </c:pt>
                <c:pt idx="5">
                  <c:v>0.84428610000000004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0.70202109999999995</c:v>
                </c:pt>
                <c:pt idx="1">
                  <c:v>0.73374119999999998</c:v>
                </c:pt>
                <c:pt idx="2">
                  <c:v>0.79369449999999997</c:v>
                </c:pt>
                <c:pt idx="3">
                  <c:v>0.80408219999999997</c:v>
                </c:pt>
                <c:pt idx="4">
                  <c:v>0.82008979999999998</c:v>
                </c:pt>
                <c:pt idx="5">
                  <c:v>0.87526970000000004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0.24692929999999999</c:v>
                </c:pt>
                <c:pt idx="1">
                  <c:v>0.44507249999999998</c:v>
                </c:pt>
                <c:pt idx="2">
                  <c:v>0.59032150000000005</c:v>
                </c:pt>
                <c:pt idx="3">
                  <c:v>0.74228400000000005</c:v>
                </c:pt>
                <c:pt idx="4">
                  <c:v>0.76071909999999998</c:v>
                </c:pt>
                <c:pt idx="5">
                  <c:v>0.80518109999999998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378112"/>
        <c:axId val="98380032"/>
      </c:lineChart>
      <c:catAx>
        <c:axId val="98378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380032"/>
        <c:crosses val="autoZero"/>
        <c:auto val="1"/>
        <c:lblAlgn val="ctr"/>
        <c:lblOffset val="100"/>
        <c:noMultiLvlLbl val="0"/>
      </c:catAx>
      <c:valAx>
        <c:axId val="983800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3781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graphs'!$E$73:$M$74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'X graphs'!$E$75:$M$75</c:f>
              <c:numCache>
                <c:formatCode>_-* #,##0_-;\-* #,##0_-;_-* "-"??_-;_-@_-</c:formatCode>
                <c:ptCount val="9"/>
                <c:pt idx="0">
                  <c:v>4979</c:v>
                </c:pt>
                <c:pt idx="1">
                  <c:v>4963</c:v>
                </c:pt>
                <c:pt idx="2">
                  <c:v>4920</c:v>
                </c:pt>
                <c:pt idx="3">
                  <c:v>4966</c:v>
                </c:pt>
                <c:pt idx="4">
                  <c:v>4709</c:v>
                </c:pt>
                <c:pt idx="5">
                  <c:v>4696</c:v>
                </c:pt>
                <c:pt idx="6">
                  <c:v>4738</c:v>
                </c:pt>
                <c:pt idx="7">
                  <c:v>4709</c:v>
                </c:pt>
                <c:pt idx="8">
                  <c:v>4686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406784"/>
        <c:axId val="98408320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'X graphs'!$E$76:$M$76</c:f>
              <c:numCache>
                <c:formatCode>General</c:formatCode>
                <c:ptCount val="9"/>
                <c:pt idx="0">
                  <c:v>223</c:v>
                </c:pt>
                <c:pt idx="1">
                  <c:v>221</c:v>
                </c:pt>
                <c:pt idx="2">
                  <c:v>221</c:v>
                </c:pt>
                <c:pt idx="3">
                  <c:v>222</c:v>
                </c:pt>
                <c:pt idx="4">
                  <c:v>222</c:v>
                </c:pt>
                <c:pt idx="5">
                  <c:v>223</c:v>
                </c:pt>
                <c:pt idx="6">
                  <c:v>220</c:v>
                </c:pt>
                <c:pt idx="7">
                  <c:v>221</c:v>
                </c:pt>
                <c:pt idx="8">
                  <c:v>221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415744"/>
        <c:axId val="98409856"/>
      </c:lineChart>
      <c:catAx>
        <c:axId val="98406784"/>
        <c:scaling>
          <c:orientation val="minMax"/>
        </c:scaling>
        <c:delete val="0"/>
        <c:axPos val="b"/>
        <c:majorTickMark val="out"/>
        <c:minorTickMark val="none"/>
        <c:tickLblPos val="nextTo"/>
        <c:crossAx val="98408320"/>
        <c:crosses val="autoZero"/>
        <c:auto val="1"/>
        <c:lblAlgn val="ctr"/>
        <c:lblOffset val="100"/>
        <c:noMultiLvlLbl val="0"/>
      </c:catAx>
      <c:valAx>
        <c:axId val="98408320"/>
        <c:scaling>
          <c:orientation val="minMax"/>
          <c:max val="5000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98406784"/>
        <c:crosses val="autoZero"/>
        <c:crossBetween val="between"/>
      </c:valAx>
      <c:valAx>
        <c:axId val="9840985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98415744"/>
        <c:crosses val="max"/>
        <c:crossBetween val="between"/>
        <c:majorUnit val="1"/>
      </c:valAx>
      <c:catAx>
        <c:axId val="98415744"/>
        <c:scaling>
          <c:orientation val="minMax"/>
        </c:scaling>
        <c:delete val="1"/>
        <c:axPos val="b"/>
        <c:majorTickMark val="out"/>
        <c:minorTickMark val="none"/>
        <c:tickLblPos val="nextTo"/>
        <c:crossAx val="9840985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graphs'!$E$74:$M$75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'M graphs'!$E$76:$M$76</c:f>
              <c:numCache>
                <c:formatCode>_-* #,##0_-;\-* #,##0_-;_-* "-"??_-;_-@_-</c:formatCode>
                <c:ptCount val="9"/>
                <c:pt idx="0">
                  <c:v>4856</c:v>
                </c:pt>
                <c:pt idx="1">
                  <c:v>4881</c:v>
                </c:pt>
                <c:pt idx="2">
                  <c:v>4766</c:v>
                </c:pt>
                <c:pt idx="3">
                  <c:v>4742</c:v>
                </c:pt>
                <c:pt idx="4">
                  <c:v>4616</c:v>
                </c:pt>
                <c:pt idx="5">
                  <c:v>4568</c:v>
                </c:pt>
                <c:pt idx="6">
                  <c:v>4577</c:v>
                </c:pt>
                <c:pt idx="7">
                  <c:v>4594</c:v>
                </c:pt>
                <c:pt idx="8">
                  <c:v>4558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708096"/>
        <c:axId val="98718080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'M graphs'!$E$77:$M$77</c:f>
              <c:numCache>
                <c:formatCode>General</c:formatCode>
                <c:ptCount val="9"/>
                <c:pt idx="0">
                  <c:v>207</c:v>
                </c:pt>
                <c:pt idx="1">
                  <c:v>209</c:v>
                </c:pt>
                <c:pt idx="2">
                  <c:v>210</c:v>
                </c:pt>
                <c:pt idx="3">
                  <c:v>218</c:v>
                </c:pt>
                <c:pt idx="4">
                  <c:v>215</c:v>
                </c:pt>
                <c:pt idx="5">
                  <c:v>214</c:v>
                </c:pt>
                <c:pt idx="6">
                  <c:v>214</c:v>
                </c:pt>
                <c:pt idx="7">
                  <c:v>207</c:v>
                </c:pt>
                <c:pt idx="8">
                  <c:v>208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721152"/>
        <c:axId val="98719616"/>
      </c:lineChart>
      <c:catAx>
        <c:axId val="98708096"/>
        <c:scaling>
          <c:orientation val="minMax"/>
        </c:scaling>
        <c:delete val="0"/>
        <c:axPos val="b"/>
        <c:majorTickMark val="out"/>
        <c:minorTickMark val="none"/>
        <c:tickLblPos val="nextTo"/>
        <c:crossAx val="98718080"/>
        <c:crosses val="autoZero"/>
        <c:auto val="1"/>
        <c:lblAlgn val="ctr"/>
        <c:lblOffset val="100"/>
        <c:noMultiLvlLbl val="0"/>
      </c:catAx>
      <c:valAx>
        <c:axId val="9871808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98708096"/>
        <c:crosses val="autoZero"/>
        <c:crossBetween val="between"/>
      </c:valAx>
      <c:valAx>
        <c:axId val="9871961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98721152"/>
        <c:crosses val="max"/>
        <c:crossBetween val="between"/>
      </c:valAx>
      <c:catAx>
        <c:axId val="98721152"/>
        <c:scaling>
          <c:orientation val="minMax"/>
        </c:scaling>
        <c:delete val="1"/>
        <c:axPos val="b"/>
        <c:majorTickMark val="out"/>
        <c:minorTickMark val="none"/>
        <c:tickLblPos val="nextTo"/>
        <c:crossAx val="9871961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layout/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-2.6219453019915946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0.29420674346470699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255855.33338411144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-1.9535072915983165E-2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5.2228996270582684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2289.6651709336184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-7.6457000779708295E-3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1.5283565585531249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54255.967739896958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-1.2913615760680175E-3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7.7987841354830936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1184.8190706890823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1.3553550988168475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1.2185925259163113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33534.481051444753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0.80227269819389768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1.5981987991202713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54114.195440704847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0.71921201249088629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1.9630236067576361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22468.334635469259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0.54856256206146048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4.995231771330241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10429.98022065075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-0.58765860962014305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2.8018014608274822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19365.841755299596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employment'!$B$47</c:f>
              <c:numCache>
                <c:formatCode>0.0</c:formatCode>
                <c:ptCount val="1"/>
                <c:pt idx="0">
                  <c:v>-0.18732632538130822</c:v>
                </c:pt>
              </c:numCache>
            </c:numRef>
          </c:xVal>
          <c:yVal>
            <c:numRef>
              <c:f>'Rel. prod. cf employment'!$C$47</c:f>
              <c:numCache>
                <c:formatCode>0.0</c:formatCode>
                <c:ptCount val="1"/>
                <c:pt idx="0">
                  <c:v>0.74573141784260844</c:v>
                </c:pt>
              </c:numCache>
            </c:numRef>
          </c:yVal>
          <c:bubbleSize>
            <c:numRef>
              <c:f>'Rel. prod. cf employment'!$E$47</c:f>
              <c:numCache>
                <c:formatCode>#,##0</c:formatCode>
                <c:ptCount val="1"/>
                <c:pt idx="0">
                  <c:v>14600.48006173977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0039040"/>
        <c:axId val="90040960"/>
      </c:bubbleChart>
      <c:valAx>
        <c:axId val="90039040"/>
        <c:scaling>
          <c:orientation val="minMax"/>
          <c:max val="2"/>
          <c:min val="-3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90040960"/>
        <c:crosses val="autoZero"/>
        <c:crossBetween val="midCat"/>
      </c:valAx>
      <c:valAx>
        <c:axId val="90040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low"/>
        <c:crossAx val="90039040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figures(A-N).xlsx]India'!$B$3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figures(A-N).xlsx]India'!$A$4:$A$6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figures(A-N).xlsx]India'!$B$4:$B$6</c:f>
              <c:numCache>
                <c:formatCode>0.0%</c:formatCode>
                <c:ptCount val="3"/>
                <c:pt idx="0">
                  <c:v>0.13370354242009452</c:v>
                </c:pt>
                <c:pt idx="1">
                  <c:v>0.18732390233627699</c:v>
                </c:pt>
                <c:pt idx="2">
                  <c:v>0.14694483270684255</c:v>
                </c:pt>
              </c:numCache>
            </c:numRef>
          </c:val>
        </c:ser>
        <c:ser>
          <c:idx val="1"/>
          <c:order val="1"/>
          <c:tx>
            <c:strRef>
              <c:f>'[SET figures(A-N).xlsx]India'!$C$3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figures(A-N).xlsx]India'!$A$4:$A$6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figures(A-N).xlsx]India'!$C$4:$C$6</c:f>
              <c:numCache>
                <c:formatCode>0.0%</c:formatCode>
                <c:ptCount val="3"/>
                <c:pt idx="0">
                  <c:v>0.14569515869015071</c:v>
                </c:pt>
                <c:pt idx="1">
                  <c:v>0.12649940136662563</c:v>
                </c:pt>
                <c:pt idx="2">
                  <c:v>0.12725758618299721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758656"/>
        <c:axId val="98760192"/>
      </c:barChart>
      <c:catAx>
        <c:axId val="9875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98760192"/>
        <c:crosses val="autoZero"/>
        <c:auto val="1"/>
        <c:lblAlgn val="ctr"/>
        <c:lblOffset val="100"/>
        <c:noMultiLvlLbl val="0"/>
      </c:catAx>
      <c:valAx>
        <c:axId val="987601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75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graphs'!$A$26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graphs'!$B$25:$E$25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graphs'!$B$26:$E$26</c:f>
              <c:numCache>
                <c:formatCode>0.0%</c:formatCode>
                <c:ptCount val="4"/>
                <c:pt idx="0">
                  <c:v>0.88965997512806305</c:v>
                </c:pt>
                <c:pt idx="1">
                  <c:v>0.85825137370933768</c:v>
                </c:pt>
                <c:pt idx="2">
                  <c:v>0.78744727402705328</c:v>
                </c:pt>
                <c:pt idx="3">
                  <c:v>0.8012443027137629</c:v>
                </c:pt>
              </c:numCache>
            </c:numRef>
          </c:val>
        </c:ser>
        <c:ser>
          <c:idx val="1"/>
          <c:order val="1"/>
          <c:tx>
            <c:strRef>
              <c:f>'DVA-FVA graphs'!$A$27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graphs'!$B$25:$E$25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graphs'!$B$27:$E$27</c:f>
              <c:numCache>
                <c:formatCode>0.0%</c:formatCode>
                <c:ptCount val="4"/>
                <c:pt idx="0">
                  <c:v>0.11034002487193695</c:v>
                </c:pt>
                <c:pt idx="1">
                  <c:v>0.14174862629066223</c:v>
                </c:pt>
                <c:pt idx="2">
                  <c:v>0.21255272597294678</c:v>
                </c:pt>
                <c:pt idx="3">
                  <c:v>0.19875569728623702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056064"/>
        <c:axId val="98057600"/>
      </c:barChart>
      <c:catAx>
        <c:axId val="9805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057600"/>
        <c:crosses val="autoZero"/>
        <c:auto val="1"/>
        <c:lblAlgn val="ctr"/>
        <c:lblOffset val="100"/>
        <c:noMultiLvlLbl val="0"/>
      </c:catAx>
      <c:valAx>
        <c:axId val="9805760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056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figures(A-N).xlsx]India'!$A$27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figures(A-N).xlsx]India'!$B$26:$E$26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figures(A-N).xlsx]India'!$B$27:$E$27</c:f>
              <c:numCache>
                <c:formatCode>_-* #,##0_-;\-* #,##0_-;_-* "-"??_-;_-@_-</c:formatCode>
                <c:ptCount val="4"/>
                <c:pt idx="0">
                  <c:v>39191493.118260503</c:v>
                </c:pt>
                <c:pt idx="1">
                  <c:v>60052609.383052602</c:v>
                </c:pt>
                <c:pt idx="2">
                  <c:v>130418432.09748299</c:v>
                </c:pt>
                <c:pt idx="3">
                  <c:v>257444942.39821899</c:v>
                </c:pt>
              </c:numCache>
            </c:numRef>
          </c:val>
        </c:ser>
        <c:ser>
          <c:idx val="1"/>
          <c:order val="1"/>
          <c:tx>
            <c:strRef>
              <c:f>'[SET figures(A-N).xlsx]India'!$A$28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figures(A-N).xlsx]India'!$B$26:$E$26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figures(A-N).xlsx]India'!$B$28:$E$28</c:f>
              <c:numCache>
                <c:formatCode>_-* #,##0_-;\-* #,##0_-;_-* "-"??_-;_-@_-</c:formatCode>
                <c:ptCount val="4"/>
                <c:pt idx="0">
                  <c:v>4860722.5752903298</c:v>
                </c:pt>
                <c:pt idx="1">
                  <c:v>9918277.0292894505</c:v>
                </c:pt>
                <c:pt idx="2">
                  <c:v>35203364.306122802</c:v>
                </c:pt>
                <c:pt idx="3">
                  <c:v>63861482.528946802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091008"/>
        <c:axId val="98092544"/>
      </c:barChart>
      <c:catAx>
        <c:axId val="98091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092544"/>
        <c:crosses val="autoZero"/>
        <c:auto val="1"/>
        <c:lblAlgn val="ctr"/>
        <c:lblOffset val="100"/>
        <c:noMultiLvlLbl val="0"/>
      </c:catAx>
      <c:valAx>
        <c:axId val="98092544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98091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figures(A-N).xlsx]India'!$B$34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figures(A-N).xlsx]India'!$A$35:$A$49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figures(A-N).xlsx]India'!$B$35:$B$49</c:f>
              <c:numCache>
                <c:formatCode>0.0%</c:formatCode>
                <c:ptCount val="15"/>
                <c:pt idx="0">
                  <c:v>0.11771413153365917</c:v>
                </c:pt>
                <c:pt idx="1">
                  <c:v>0.14218108736421797</c:v>
                </c:pt>
                <c:pt idx="2">
                  <c:v>0.15632140809766248</c:v>
                </c:pt>
                <c:pt idx="3">
                  <c:v>9.5491685334236687E-2</c:v>
                </c:pt>
                <c:pt idx="4">
                  <c:v>0.14254728545917361</c:v>
                </c:pt>
                <c:pt idx="5">
                  <c:v>0.15876705372430422</c:v>
                </c:pt>
                <c:pt idx="6">
                  <c:v>0.148938731848683</c:v>
                </c:pt>
                <c:pt idx="7">
                  <c:v>0.15491836110200352</c:v>
                </c:pt>
                <c:pt idx="8">
                  <c:v>0.14203379950470274</c:v>
                </c:pt>
                <c:pt idx="9">
                  <c:v>0.14205778215467801</c:v>
                </c:pt>
                <c:pt idx="10">
                  <c:v>0.15095906612740073</c:v>
                </c:pt>
                <c:pt idx="11">
                  <c:v>0.10877153127604267</c:v>
                </c:pt>
                <c:pt idx="12">
                  <c:v>0.16124980735301153</c:v>
                </c:pt>
                <c:pt idx="13">
                  <c:v>0.12746582857100752</c:v>
                </c:pt>
                <c:pt idx="14">
                  <c:v>0.1458942554616538</c:v>
                </c:pt>
              </c:numCache>
            </c:numRef>
          </c:val>
        </c:ser>
        <c:ser>
          <c:idx val="1"/>
          <c:order val="1"/>
          <c:tx>
            <c:strRef>
              <c:f>'[SET figures(A-N).xlsx]India'!$C$34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figures(A-N).xlsx]India'!$A$35:$A$49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figures(A-N).xlsx]India'!$C$35:$C$49</c:f>
              <c:numCache>
                <c:formatCode>0.0%</c:formatCode>
                <c:ptCount val="15"/>
                <c:pt idx="0">
                  <c:v>1.6160167871068998E-2</c:v>
                </c:pt>
                <c:pt idx="1">
                  <c:v>0.16539028363276231</c:v>
                </c:pt>
                <c:pt idx="2">
                  <c:v>7.0490202583335826E-2</c:v>
                </c:pt>
                <c:pt idx="3">
                  <c:v>-1.246739636144123E-2</c:v>
                </c:pt>
                <c:pt idx="4">
                  <c:v>0.14745062098536588</c:v>
                </c:pt>
                <c:pt idx="5">
                  <c:v>0.18321189395858339</c:v>
                </c:pt>
                <c:pt idx="6">
                  <c:v>0.21554290733893633</c:v>
                </c:pt>
                <c:pt idx="7">
                  <c:v>0.19519967030807894</c:v>
                </c:pt>
                <c:pt idx="8">
                  <c:v>0.1566998803638584</c:v>
                </c:pt>
                <c:pt idx="9">
                  <c:v>0.17954042975821327</c:v>
                </c:pt>
                <c:pt idx="10">
                  <c:v>0.1585016475134815</c:v>
                </c:pt>
                <c:pt idx="11">
                  <c:v>0.14053801074825389</c:v>
                </c:pt>
                <c:pt idx="12">
                  <c:v>0.16668984282019483</c:v>
                </c:pt>
                <c:pt idx="13">
                  <c:v>0.14618943531426964</c:v>
                </c:pt>
                <c:pt idx="14">
                  <c:v>0.14881267573088497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457472"/>
        <c:axId val="98459008"/>
      </c:barChart>
      <c:catAx>
        <c:axId val="98457472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98459008"/>
        <c:crosses val="autoZero"/>
        <c:auto val="1"/>
        <c:lblAlgn val="ctr"/>
        <c:lblOffset val="100"/>
        <c:noMultiLvlLbl val="0"/>
      </c:catAx>
      <c:valAx>
        <c:axId val="9845900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457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graphs'!$B$97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graphs'!$A$98:$A$112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graphs'!$B$98:$B$112</c:f>
              <c:numCache>
                <c:formatCode>0.0%</c:formatCode>
                <c:ptCount val="15"/>
                <c:pt idx="0">
                  <c:v>0.97585618539392682</c:v>
                </c:pt>
                <c:pt idx="1">
                  <c:v>0.75737224783107115</c:v>
                </c:pt>
                <c:pt idx="2">
                  <c:v>0.96904593779092696</c:v>
                </c:pt>
                <c:pt idx="3">
                  <c:v>0.97147712177214796</c:v>
                </c:pt>
                <c:pt idx="4">
                  <c:v>0.93250052842377174</c:v>
                </c:pt>
                <c:pt idx="5">
                  <c:v>0.95153270150759117</c:v>
                </c:pt>
                <c:pt idx="6">
                  <c:v>0.8092614057248404</c:v>
                </c:pt>
                <c:pt idx="7">
                  <c:v>0.90854299128326221</c:v>
                </c:pt>
                <c:pt idx="8">
                  <c:v>0.73583710101398758</c:v>
                </c:pt>
                <c:pt idx="9">
                  <c:v>0.80404589918397362</c:v>
                </c:pt>
                <c:pt idx="10">
                  <c:v>0.92245223273063204</c:v>
                </c:pt>
                <c:pt idx="11">
                  <c:v>0.85489013890425658</c:v>
                </c:pt>
                <c:pt idx="12">
                  <c:v>0.83926221288696501</c:v>
                </c:pt>
                <c:pt idx="13">
                  <c:v>0.81691006267438082</c:v>
                </c:pt>
                <c:pt idx="14">
                  <c:v>0.86842268199106398</c:v>
                </c:pt>
              </c:numCache>
            </c:numRef>
          </c:val>
        </c:ser>
        <c:ser>
          <c:idx val="1"/>
          <c:order val="1"/>
          <c:tx>
            <c:strRef>
              <c:f>'DVA-FVA graphs'!$C$97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graphs'!$A$98:$A$112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graphs'!$C$98:$C$112</c:f>
              <c:numCache>
                <c:formatCode>0.0%</c:formatCode>
                <c:ptCount val="15"/>
                <c:pt idx="0">
                  <c:v>0.94021477189954694</c:v>
                </c:pt>
                <c:pt idx="1">
                  <c:v>0.69094643077442086</c:v>
                </c:pt>
                <c:pt idx="2">
                  <c:v>0.94086866005774239</c:v>
                </c:pt>
                <c:pt idx="3">
                  <c:v>0.93644450177112171</c:v>
                </c:pt>
                <c:pt idx="4">
                  <c:v>0.86760799339758832</c:v>
                </c:pt>
                <c:pt idx="5">
                  <c:v>0.90154600037176491</c:v>
                </c:pt>
                <c:pt idx="6">
                  <c:v>0.75866581057113591</c:v>
                </c:pt>
                <c:pt idx="7">
                  <c:v>0.89784955917277631</c:v>
                </c:pt>
                <c:pt idx="8">
                  <c:v>0.65824602263057008</c:v>
                </c:pt>
                <c:pt idx="9">
                  <c:v>0.78029362781259115</c:v>
                </c:pt>
                <c:pt idx="10">
                  <c:v>0.91927036897995074</c:v>
                </c:pt>
                <c:pt idx="11">
                  <c:v>0.82796448754667973</c:v>
                </c:pt>
                <c:pt idx="12">
                  <c:v>0.8468071425216438</c:v>
                </c:pt>
                <c:pt idx="13">
                  <c:v>0.75390428778811414</c:v>
                </c:pt>
                <c:pt idx="14">
                  <c:v>0.79598049239709956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484224"/>
        <c:axId val="98485760"/>
      </c:barChart>
      <c:catAx>
        <c:axId val="98484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98485760"/>
        <c:crosses val="autoZero"/>
        <c:auto val="1"/>
        <c:lblAlgn val="ctr"/>
        <c:lblOffset val="100"/>
        <c:noMultiLvlLbl val="0"/>
      </c:catAx>
      <c:valAx>
        <c:axId val="98485760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484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1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figures(A-N).xlsx]India'!$R$4:$R$19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figures(A-N).xlsx]India'!$S$4:$S$19</c:f>
              <c:numCache>
                <c:formatCode>0.0%</c:formatCode>
                <c:ptCount val="16"/>
                <c:pt idx="0">
                  <c:v>0.14671047346801236</c:v>
                </c:pt>
                <c:pt idx="1">
                  <c:v>9.7019066492686837E-2</c:v>
                </c:pt>
                <c:pt idx="2">
                  <c:v>2.9855587931147495E-2</c:v>
                </c:pt>
                <c:pt idx="3">
                  <c:v>9.3956209864298652E-3</c:v>
                </c:pt>
                <c:pt idx="4">
                  <c:v>9.5809682208308253E-2</c:v>
                </c:pt>
                <c:pt idx="5">
                  <c:v>1.4573541657308276E-2</c:v>
                </c:pt>
                <c:pt idx="6">
                  <c:v>4.4059779197924719E-2</c:v>
                </c:pt>
                <c:pt idx="7">
                  <c:v>4.1483637308240923E-2</c:v>
                </c:pt>
                <c:pt idx="8">
                  <c:v>2.585839723869655E-2</c:v>
                </c:pt>
                <c:pt idx="9">
                  <c:v>0.1909409533639258</c:v>
                </c:pt>
                <c:pt idx="10">
                  <c:v>2.3389623638599179E-3</c:v>
                </c:pt>
                <c:pt idx="11">
                  <c:v>0.19311662410948333</c:v>
                </c:pt>
                <c:pt idx="12">
                  <c:v>2.0022202813926419E-2</c:v>
                </c:pt>
                <c:pt idx="13">
                  <c:v>3.2035081348583183E-2</c:v>
                </c:pt>
                <c:pt idx="14">
                  <c:v>1.2618798662771593E-2</c:v>
                </c:pt>
                <c:pt idx="15">
                  <c:v>4.4161590848694643E-2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9"/>
              <c:layout>
                <c:manualLayout>
                  <c:x val="-3.5744147067471026E-2"/>
                  <c:y val="-6.951164200159977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2.4873434156789272E-2"/>
                  <c:y val="-1.246015475009392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figures(A-N).xlsx]India'!$V$4:$V$19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figures(A-N).xlsx]India'!$W$4:$W$19</c:f>
              <c:numCache>
                <c:formatCode>0.0%</c:formatCode>
                <c:ptCount val="16"/>
                <c:pt idx="0">
                  <c:v>5.5348732044325742E-2</c:v>
                </c:pt>
                <c:pt idx="1">
                  <c:v>0.12103561613764149</c:v>
                </c:pt>
                <c:pt idx="2">
                  <c:v>2.9092045215277348E-2</c:v>
                </c:pt>
                <c:pt idx="3">
                  <c:v>1.4116596508174019E-3</c:v>
                </c:pt>
                <c:pt idx="4">
                  <c:v>7.7324332762598008E-2</c:v>
                </c:pt>
                <c:pt idx="5">
                  <c:v>2.3086431061778288E-2</c:v>
                </c:pt>
                <c:pt idx="6">
                  <c:v>6.639226120361244E-2</c:v>
                </c:pt>
                <c:pt idx="7">
                  <c:v>5.4588591442955192E-2</c:v>
                </c:pt>
                <c:pt idx="8">
                  <c:v>3.313245502307853E-2</c:v>
                </c:pt>
                <c:pt idx="9">
                  <c:v>0.22761798784556403</c:v>
                </c:pt>
                <c:pt idx="10">
                  <c:v>3.6852408419853614E-3</c:v>
                </c:pt>
                <c:pt idx="11">
                  <c:v>0.17940473341157531</c:v>
                </c:pt>
                <c:pt idx="12">
                  <c:v>3.8337269312121114E-2</c:v>
                </c:pt>
                <c:pt idx="13">
                  <c:v>3.08452390906125E-2</c:v>
                </c:pt>
                <c:pt idx="14">
                  <c:v>1.2764641048052174E-2</c:v>
                </c:pt>
                <c:pt idx="15">
                  <c:v>4.5932763908004826E-2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figures(A-N).xlsx]India'!$S$22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figures(A-N).xlsx]India'!$R$23:$R$37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figures(A-N).xlsx]India'!$S$23:$S$37</c:f>
              <c:numCache>
                <c:formatCode>0.0%</c:formatCode>
                <c:ptCount val="15"/>
                <c:pt idx="0">
                  <c:v>0.18283474857096738</c:v>
                </c:pt>
                <c:pt idx="1">
                  <c:v>0.18634264311538207</c:v>
                </c:pt>
                <c:pt idx="2">
                  <c:v>0.21915566573326117</c:v>
                </c:pt>
                <c:pt idx="3">
                  <c:v>0.1639123380372991</c:v>
                </c:pt>
                <c:pt idx="4">
                  <c:v>0.20696081147612144</c:v>
                </c:pt>
                <c:pt idx="5">
                  <c:v>0.22689667863070295</c:v>
                </c:pt>
                <c:pt idx="6">
                  <c:v>0.20150693337208936</c:v>
                </c:pt>
                <c:pt idx="7">
                  <c:v>0.21997079266107655</c:v>
                </c:pt>
                <c:pt idx="8">
                  <c:v>0.18605827987646295</c:v>
                </c:pt>
                <c:pt idx="9">
                  <c:v>0.1915231169494509</c:v>
                </c:pt>
                <c:pt idx="10">
                  <c:v>0.22239243727430535</c:v>
                </c:pt>
                <c:pt idx="11">
                  <c:v>0.16365928711368638</c:v>
                </c:pt>
                <c:pt idx="12">
                  <c:v>0.21681634661667015</c:v>
                </c:pt>
                <c:pt idx="13">
                  <c:v>0.18355692826800474</c:v>
                </c:pt>
                <c:pt idx="14">
                  <c:v>0.19954183385082502</c:v>
                </c:pt>
              </c:numCache>
            </c:numRef>
          </c:val>
        </c:ser>
        <c:ser>
          <c:idx val="1"/>
          <c:order val="1"/>
          <c:tx>
            <c:strRef>
              <c:f>'[SET figures(A-N).xlsx]India'!$T$22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figures(A-N).xlsx]India'!$R$23:$R$37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figures(A-N).xlsx]India'!$T$23:$T$37</c:f>
              <c:numCache>
                <c:formatCode>0.0%</c:formatCode>
                <c:ptCount val="15"/>
                <c:pt idx="0">
                  <c:v>1.0130318890374301E-2</c:v>
                </c:pt>
                <c:pt idx="1">
                  <c:v>0.13988864649772781</c:v>
                </c:pt>
                <c:pt idx="2">
                  <c:v>0.12146994408942691</c:v>
                </c:pt>
                <c:pt idx="3">
                  <c:v>5.2659582431741514E-2</c:v>
                </c:pt>
                <c:pt idx="4">
                  <c:v>0.1539246207780729</c:v>
                </c:pt>
                <c:pt idx="5">
                  <c:v>0.12197938600737634</c:v>
                </c:pt>
                <c:pt idx="6">
                  <c:v>8.9776077581095404E-2</c:v>
                </c:pt>
                <c:pt idx="7">
                  <c:v>0.12163491514650526</c:v>
                </c:pt>
                <c:pt idx="8">
                  <c:v>0.14388886608123275</c:v>
                </c:pt>
                <c:pt idx="9">
                  <c:v>0.11089490709075456</c:v>
                </c:pt>
                <c:pt idx="10">
                  <c:v>0.18425461371385343</c:v>
                </c:pt>
                <c:pt idx="11">
                  <c:v>0.16903055550088975</c:v>
                </c:pt>
                <c:pt idx="12">
                  <c:v>0.17275667995018096</c:v>
                </c:pt>
                <c:pt idx="13">
                  <c:v>0.13337113515550802</c:v>
                </c:pt>
                <c:pt idx="14">
                  <c:v>0.11115830595154685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791424"/>
        <c:axId val="98792960"/>
      </c:barChart>
      <c:catAx>
        <c:axId val="98791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98792960"/>
        <c:crosses val="autoZero"/>
        <c:auto val="1"/>
        <c:lblAlgn val="ctr"/>
        <c:lblOffset val="100"/>
        <c:noMultiLvlLbl val="0"/>
      </c:catAx>
      <c:valAx>
        <c:axId val="9879296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79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2.4143814606073122E-2</c:v>
                </c:pt>
                <c:pt idx="1">
                  <c:v>0.24262775216892887</c:v>
                </c:pt>
                <c:pt idx="2">
                  <c:v>3.0954062209073048E-2</c:v>
                </c:pt>
                <c:pt idx="3">
                  <c:v>2.8522878227851899E-2</c:v>
                </c:pt>
                <c:pt idx="4">
                  <c:v>6.7499471576228251E-2</c:v>
                </c:pt>
                <c:pt idx="5">
                  <c:v>4.8467298492408828E-2</c:v>
                </c:pt>
                <c:pt idx="6">
                  <c:v>0.19073859427515968</c:v>
                </c:pt>
                <c:pt idx="7">
                  <c:v>9.1457008716737745E-2</c:v>
                </c:pt>
                <c:pt idx="8">
                  <c:v>0.26416289898601231</c:v>
                </c:pt>
                <c:pt idx="9">
                  <c:v>0.19595410081602632</c:v>
                </c:pt>
                <c:pt idx="10">
                  <c:v>7.7547767269367865E-2</c:v>
                </c:pt>
                <c:pt idx="11">
                  <c:v>0.14510986109574331</c:v>
                </c:pt>
                <c:pt idx="12">
                  <c:v>0.16073778711303494</c:v>
                </c:pt>
                <c:pt idx="13">
                  <c:v>0.18308993732561912</c:v>
                </c:pt>
                <c:pt idx="14">
                  <c:v>0.13157731800893591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5.9785228100453072E-2</c:v>
                </c:pt>
                <c:pt idx="1">
                  <c:v>0.30905356922557903</c:v>
                </c:pt>
                <c:pt idx="2">
                  <c:v>5.9131339942257638E-2</c:v>
                </c:pt>
                <c:pt idx="3">
                  <c:v>6.3555498228878377E-2</c:v>
                </c:pt>
                <c:pt idx="4">
                  <c:v>0.13239200660241177</c:v>
                </c:pt>
                <c:pt idx="5">
                  <c:v>9.8453999628235062E-2</c:v>
                </c:pt>
                <c:pt idx="6">
                  <c:v>0.24133418942886403</c:v>
                </c:pt>
                <c:pt idx="7">
                  <c:v>0.10215044082722373</c:v>
                </c:pt>
                <c:pt idx="8">
                  <c:v>0.34175397736942981</c:v>
                </c:pt>
                <c:pt idx="9">
                  <c:v>0.21970637218740882</c:v>
                </c:pt>
                <c:pt idx="10">
                  <c:v>8.0729631020049278E-2</c:v>
                </c:pt>
                <c:pt idx="11">
                  <c:v>0.17203551245332019</c:v>
                </c:pt>
                <c:pt idx="12">
                  <c:v>0.15319285747835626</c:v>
                </c:pt>
                <c:pt idx="13">
                  <c:v>0.24609571221188592</c:v>
                </c:pt>
                <c:pt idx="14">
                  <c:v>0.20401950760290047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825728"/>
        <c:axId val="98827264"/>
      </c:barChart>
      <c:catAx>
        <c:axId val="988257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98827264"/>
        <c:crosses val="autoZero"/>
        <c:auto val="1"/>
        <c:lblAlgn val="ctr"/>
        <c:lblOffset val="100"/>
        <c:noMultiLvlLbl val="0"/>
      </c:catAx>
      <c:valAx>
        <c:axId val="9882726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98825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1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figures(A-N).xlsx]India'!$R$64:$R$79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figures(A-N).xlsx]India'!$S$64:$S$79</c:f>
              <c:numCache>
                <c:formatCode>0.0%</c:formatCode>
                <c:ptCount val="16"/>
                <c:pt idx="0">
                  <c:v>2.1977426460703536E-2</c:v>
                </c:pt>
                <c:pt idx="1">
                  <c:v>0.18818449042824772</c:v>
                </c:pt>
                <c:pt idx="2">
                  <c:v>5.7742364265750482E-3</c:v>
                </c:pt>
                <c:pt idx="3">
                  <c:v>1.6702516448156316E-3</c:v>
                </c:pt>
                <c:pt idx="4">
                  <c:v>4.1991011327137603E-2</c:v>
                </c:pt>
                <c:pt idx="5">
                  <c:v>4.4945462124316967E-3</c:v>
                </c:pt>
                <c:pt idx="6">
                  <c:v>6.287640655231666E-2</c:v>
                </c:pt>
                <c:pt idx="7">
                  <c:v>2.528389553882127E-2</c:v>
                </c:pt>
                <c:pt idx="8">
                  <c:v>5.6206609955396621E-2</c:v>
                </c:pt>
                <c:pt idx="9">
                  <c:v>0.28175280632563143</c:v>
                </c:pt>
                <c:pt idx="10">
                  <c:v>1.1905408292431148E-3</c:v>
                </c:pt>
                <c:pt idx="11">
                  <c:v>0.19847322570707776</c:v>
                </c:pt>
                <c:pt idx="12">
                  <c:v>2.3218161085739372E-2</c:v>
                </c:pt>
                <c:pt idx="13">
                  <c:v>4.3472209088870867E-2</c:v>
                </c:pt>
                <c:pt idx="14">
                  <c:v>1.1576133623664211E-2</c:v>
                </c:pt>
                <c:pt idx="15">
                  <c:v>3.1858048793327765E-2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-2.84620840717551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0.38300905243966143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232561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-0.42788737079499806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6.0131145020105778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3489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-0.40999003065028106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1.484260462195039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40698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1.097896870404683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1.450864496819569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17830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2.1123524629293957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1.3798574250282043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41861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0.58219297852152296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1.6864566435653292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14341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-0.10835650323481971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2.9485149850814931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37210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0333952"/>
        <c:axId val="90335872"/>
      </c:bubbleChart>
      <c:valAx>
        <c:axId val="90333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0335872"/>
        <c:crosses val="autoZero"/>
        <c:crossBetween val="midCat"/>
      </c:valAx>
      <c:valAx>
        <c:axId val="9033587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03339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1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1"/>
              <c:layout>
                <c:manualLayout>
                  <c:x val="2.4432822122724854E-2"/>
                  <c:y val="4.190361621463983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1.0691892680081656E-2"/>
                  <c:y val="-2.00871245261009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3.6853140700012665E-2"/>
                  <c:y val="-6.69954797317002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1.5385209201790952E-2"/>
                  <c:y val="3.7875473899095949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figures(A-N).xlsx]India'!$U$64:$U$79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figures(A-N).xlsx]India'!$V$64:$V$79</c:f>
              <c:numCache>
                <c:formatCode>0.0%</c:formatCode>
                <c:ptCount val="16"/>
                <c:pt idx="0">
                  <c:v>1.4189702342025929E-2</c:v>
                </c:pt>
                <c:pt idx="1">
                  <c:v>0.21827367462887226</c:v>
                </c:pt>
                <c:pt idx="2">
                  <c:v>7.3715999830325099E-3</c:v>
                </c:pt>
                <c:pt idx="3">
                  <c:v>3.8627791072024117E-4</c:v>
                </c:pt>
                <c:pt idx="4">
                  <c:v>4.7572194937936206E-2</c:v>
                </c:pt>
                <c:pt idx="5">
                  <c:v>1.0164852049310084E-2</c:v>
                </c:pt>
                <c:pt idx="6">
                  <c:v>8.5149987395712334E-2</c:v>
                </c:pt>
                <c:pt idx="7">
                  <c:v>2.5040174344410911E-2</c:v>
                </c:pt>
                <c:pt idx="8">
                  <c:v>6.935499420537268E-2</c:v>
                </c:pt>
                <c:pt idx="9">
                  <c:v>0.25839848392108322</c:v>
                </c:pt>
                <c:pt idx="10">
                  <c:v>1.3048313127704523E-3</c:v>
                </c:pt>
                <c:pt idx="11">
                  <c:v>0.15029311356845443</c:v>
                </c:pt>
                <c:pt idx="12">
                  <c:v>2.7962369415578385E-2</c:v>
                </c:pt>
                <c:pt idx="13">
                  <c:v>4.0595207275022041E-2</c:v>
                </c:pt>
                <c:pt idx="14">
                  <c:v>1.3190967976399548E-2</c:v>
                </c:pt>
                <c:pt idx="15">
                  <c:v>3.0751568733298762E-2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India!$B$6:$B$14</c:f>
              <c:numCache>
                <c:formatCode>_-* #,##0_-;\-* #,##0_-;_-* "-"??_-;_-@_-</c:formatCode>
                <c:ptCount val="9"/>
                <c:pt idx="0">
                  <c:v>102403079760.161</c:v>
                </c:pt>
                <c:pt idx="1">
                  <c:v>123876214466.49001</c:v>
                </c:pt>
                <c:pt idx="2">
                  <c:v>153529580289.60101</c:v>
                </c:pt>
                <c:pt idx="3">
                  <c:v>199065097558.44</c:v>
                </c:pt>
                <c:pt idx="4">
                  <c:v>167957671240.17801</c:v>
                </c:pt>
                <c:pt idx="5">
                  <c:v>230967060094.88501</c:v>
                </c:pt>
                <c:pt idx="6">
                  <c:v>307847488405.90802</c:v>
                </c:pt>
                <c:pt idx="7">
                  <c:v>298320584199.86102</c:v>
                </c:pt>
                <c:pt idx="8">
                  <c:v>319109794565.315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India!$C$6:$C$14</c:f>
              <c:numCache>
                <c:formatCode>_-* #,##0_-;\-* #,##0_-;_-* "-"??_-;_-@_-</c:formatCode>
                <c:ptCount val="9"/>
                <c:pt idx="0">
                  <c:v>52178951919.488503</c:v>
                </c:pt>
                <c:pt idx="1">
                  <c:v>69439848437.881607</c:v>
                </c:pt>
                <c:pt idx="2">
                  <c:v>86552459544.114502</c:v>
                </c:pt>
                <c:pt idx="3">
                  <c:v>106054239104.621</c:v>
                </c:pt>
                <c:pt idx="4">
                  <c:v>92889486181.688507</c:v>
                </c:pt>
                <c:pt idx="5">
                  <c:v>117068311674.444</c:v>
                </c:pt>
                <c:pt idx="6">
                  <c:v>138527915664.694</c:v>
                </c:pt>
                <c:pt idx="7">
                  <c:v>145524596558.41501</c:v>
                </c:pt>
                <c:pt idx="8">
                  <c:v>148649017195.48401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99021184"/>
        <c:axId val="99022720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India!$E$6:$E$14</c:f>
              <c:numCache>
                <c:formatCode>0%</c:formatCode>
                <c:ptCount val="9"/>
                <c:pt idx="0">
                  <c:v>0.33754862290607213</c:v>
                </c:pt>
                <c:pt idx="1">
                  <c:v>0.35920371744913759</c:v>
                </c:pt>
                <c:pt idx="2">
                  <c:v>0.36051201332703625</c:v>
                </c:pt>
                <c:pt idx="3">
                  <c:v>0.34758281878980091</c:v>
                </c:pt>
                <c:pt idx="4">
                  <c:v>0.35610695205491127</c:v>
                </c:pt>
                <c:pt idx="5">
                  <c:v>0.33636900490687649</c:v>
                </c:pt>
                <c:pt idx="6">
                  <c:v>0.31033949093392116</c:v>
                </c:pt>
                <c:pt idx="7">
                  <c:v>0.32787242684441725</c:v>
                </c:pt>
                <c:pt idx="8">
                  <c:v>0.3177898811481924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112832"/>
        <c:axId val="99111296"/>
      </c:lineChart>
      <c:catAx>
        <c:axId val="9902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99022720"/>
        <c:crosses val="autoZero"/>
        <c:auto val="1"/>
        <c:lblAlgn val="ctr"/>
        <c:lblOffset val="100"/>
        <c:noMultiLvlLbl val="0"/>
      </c:catAx>
      <c:valAx>
        <c:axId val="99022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99021184"/>
        <c:crosses val="autoZero"/>
        <c:crossBetween val="between"/>
        <c:dispUnits>
          <c:builtInUnit val="billions"/>
        </c:dispUnits>
      </c:valAx>
      <c:valAx>
        <c:axId val="9911129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99112832"/>
        <c:crosses val="max"/>
        <c:crossBetween val="between"/>
      </c:valAx>
      <c:catAx>
        <c:axId val="99112832"/>
        <c:scaling>
          <c:orientation val="minMax"/>
        </c:scaling>
        <c:delete val="1"/>
        <c:axPos val="b"/>
        <c:majorTickMark val="out"/>
        <c:minorTickMark val="none"/>
        <c:tickLblPos val="nextTo"/>
        <c:crossAx val="991112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India!$B$6:$B$14</c:f>
              <c:numCache>
                <c:formatCode>_-* #,##0_-;\-* #,##0_-;_-* "-"??_-;_-@_-</c:formatCode>
                <c:ptCount val="9"/>
                <c:pt idx="0">
                  <c:v>69.117838174189089</c:v>
                </c:pt>
                <c:pt idx="1">
                  <c:v>70.109955203403388</c:v>
                </c:pt>
                <c:pt idx="2">
                  <c:v>70.162961101582511</c:v>
                </c:pt>
                <c:pt idx="3">
                  <c:v>71.252240613178301</c:v>
                </c:pt>
                <c:pt idx="4">
                  <c:v>70.394963539253979</c:v>
                </c:pt>
                <c:pt idx="5">
                  <c:v>65.902419922095817</c:v>
                </c:pt>
                <c:pt idx="6">
                  <c:v>63.337638328490343</c:v>
                </c:pt>
                <c:pt idx="7">
                  <c:v>67.707410047863902</c:v>
                </c:pt>
                <c:pt idx="8">
                  <c:v>69.160744177870129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India!$C$6:$C$14</c:f>
              <c:numCache>
                <c:formatCode>_-* #,##0_-;\-* #,##0_-;_-* "-"??_-;_-@_-</c:formatCode>
                <c:ptCount val="9"/>
                <c:pt idx="0">
                  <c:v>3.9941256317599678</c:v>
                </c:pt>
                <c:pt idx="1">
                  <c:v>4.997356310626567</c:v>
                </c:pt>
                <c:pt idx="2">
                  <c:v>5.6433581988625763</c:v>
                </c:pt>
                <c:pt idx="3">
                  <c:v>5.5177914465325912</c:v>
                </c:pt>
                <c:pt idx="4">
                  <c:v>5.5244175244577933</c:v>
                </c:pt>
                <c:pt idx="5">
                  <c:v>6.5044226333215924</c:v>
                </c:pt>
                <c:pt idx="6">
                  <c:v>6.3762179338494072</c:v>
                </c:pt>
                <c:pt idx="7">
                  <c:v>5.2289099478420686</c:v>
                </c:pt>
                <c:pt idx="8">
                  <c:v>5.731572239590184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India!$D$6:$D$14</c:f>
              <c:numCache>
                <c:formatCode>_-* #,##0_-;\-* #,##0_-;_-* "-"??_-;_-@_-</c:formatCode>
                <c:ptCount val="9"/>
                <c:pt idx="0">
                  <c:v>12.528118339913336</c:v>
                </c:pt>
                <c:pt idx="1">
                  <c:v>12.459065500033992</c:v>
                </c:pt>
                <c:pt idx="2">
                  <c:v>11.797192973812288</c:v>
                </c:pt>
                <c:pt idx="3">
                  <c:v>12.073336876585154</c:v>
                </c:pt>
                <c:pt idx="4">
                  <c:v>12.092303628453358</c:v>
                </c:pt>
                <c:pt idx="5">
                  <c:v>11.339639628456313</c:v>
                </c:pt>
                <c:pt idx="6">
                  <c:v>12.778273906066934</c:v>
                </c:pt>
                <c:pt idx="7">
                  <c:v>12.030078087845878</c:v>
                </c:pt>
                <c:pt idx="8">
                  <c:v>11.379652799018912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India!$A$6:$A$14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India!$E$6:$E$14</c:f>
              <c:numCache>
                <c:formatCode>_-* #,##0_-;\-* #,##0_-;_-* "-"??_-;_-@_-</c:formatCode>
                <c:ptCount val="9"/>
                <c:pt idx="0">
                  <c:v>14.35991785454293</c:v>
                </c:pt>
                <c:pt idx="1">
                  <c:v>12.433622986264965</c:v>
                </c:pt>
                <c:pt idx="2">
                  <c:v>12.396487726072476</c:v>
                </c:pt>
                <c:pt idx="3">
                  <c:v>11.156631064344181</c:v>
                </c:pt>
                <c:pt idx="4">
                  <c:v>11.988315308600813</c:v>
                </c:pt>
                <c:pt idx="5">
                  <c:v>12.377128566861446</c:v>
                </c:pt>
                <c:pt idx="6">
                  <c:v>12.78263159597444</c:v>
                </c:pt>
                <c:pt idx="7">
                  <c:v>12.349460072741767</c:v>
                </c:pt>
                <c:pt idx="8">
                  <c:v>12.376171780407107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135488"/>
        <c:axId val="99137024"/>
      </c:lineChart>
      <c:catAx>
        <c:axId val="99135488"/>
        <c:scaling>
          <c:orientation val="minMax"/>
        </c:scaling>
        <c:delete val="0"/>
        <c:axPos val="b"/>
        <c:majorTickMark val="out"/>
        <c:minorTickMark val="none"/>
        <c:tickLblPos val="nextTo"/>
        <c:crossAx val="99137024"/>
        <c:crosses val="autoZero"/>
        <c:auto val="1"/>
        <c:lblAlgn val="ctr"/>
        <c:lblOffset val="100"/>
        <c:noMultiLvlLbl val="0"/>
      </c:catAx>
      <c:valAx>
        <c:axId val="99137024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991354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India!$U$6</c:f>
              <c:strCache>
                <c:ptCount val="1"/>
                <c:pt idx="0">
                  <c:v>Plantation supervisor</c:v>
                </c:pt>
              </c:strCache>
            </c:strRef>
          </c:tx>
          <c:marker>
            <c:symbol val="none"/>
          </c:marker>
          <c:cat>
            <c:numRef>
              <c:f>India!$V$5:$AJ$5</c:f>
              <c:numCache>
                <c:formatCode>General</c:formatCode>
                <c:ptCount val="15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2007</c:v>
                </c:pt>
              </c:numCache>
            </c:numRef>
          </c:cat>
          <c:val>
            <c:numRef>
              <c:f>India!$V$6:$AJ$6</c:f>
              <c:numCache>
                <c:formatCode>General</c:formatCode>
                <c:ptCount val="15"/>
                <c:pt idx="0">
                  <c:v>0.73076923076923073</c:v>
                </c:pt>
                <c:pt idx="1">
                  <c:v>1.263157894736842</c:v>
                </c:pt>
                <c:pt idx="2">
                  <c:v>1.1754385964912282</c:v>
                </c:pt>
                <c:pt idx="3">
                  <c:v>0.890625</c:v>
                </c:pt>
                <c:pt idx="4">
                  <c:v>0.67647058823529416</c:v>
                </c:pt>
                <c:pt idx="5">
                  <c:v>0.7407407407407407</c:v>
                </c:pt>
                <c:pt idx="6">
                  <c:v>0.78260869565217395</c:v>
                </c:pt>
                <c:pt idx="7">
                  <c:v>0.66666666666666663</c:v>
                </c:pt>
                <c:pt idx="8">
                  <c:v>0.62857142857142856</c:v>
                </c:pt>
                <c:pt idx="9">
                  <c:v>0.77192982456140347</c:v>
                </c:pt>
                <c:pt idx="10">
                  <c:v>0.46376811594202899</c:v>
                </c:pt>
                <c:pt idx="11">
                  <c:v>0.53030303030303028</c:v>
                </c:pt>
                <c:pt idx="12">
                  <c:v>0.5</c:v>
                </c:pt>
                <c:pt idx="13">
                  <c:v>0.46575342465753422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India!$U$7</c:f>
              <c:strCache>
                <c:ptCount val="1"/>
                <c:pt idx="0">
                  <c:v>Labourer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cat>
            <c:numRef>
              <c:f>India!$V$5:$AJ$5</c:f>
              <c:numCache>
                <c:formatCode>General</c:formatCode>
                <c:ptCount val="15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2007</c:v>
                </c:pt>
              </c:numCache>
            </c:numRef>
          </c:cat>
          <c:val>
            <c:numRef>
              <c:f>India!$V$7:$AJ$7</c:f>
              <c:numCache>
                <c:formatCode>General</c:formatCode>
                <c:ptCount val="15"/>
                <c:pt idx="0">
                  <c:v>1.2884615384615385</c:v>
                </c:pt>
                <c:pt idx="1">
                  <c:v>1.263157894736842</c:v>
                </c:pt>
                <c:pt idx="2">
                  <c:v>1.263157894736842</c:v>
                </c:pt>
                <c:pt idx="3">
                  <c:v>1.078125</c:v>
                </c:pt>
                <c:pt idx="6">
                  <c:v>1.1521739130434783</c:v>
                </c:pt>
                <c:pt idx="7">
                  <c:v>0.41666666666666669</c:v>
                </c:pt>
                <c:pt idx="8">
                  <c:v>0.42857142857142855</c:v>
                </c:pt>
                <c:pt idx="9">
                  <c:v>0.49122807017543857</c:v>
                </c:pt>
                <c:pt idx="10">
                  <c:v>0.50724637681159424</c:v>
                </c:pt>
                <c:pt idx="11">
                  <c:v>0.48484848484848486</c:v>
                </c:pt>
                <c:pt idx="12">
                  <c:v>0.48529411764705882</c:v>
                </c:pt>
                <c:pt idx="13">
                  <c:v>0.50684931506849318</c:v>
                </c:pt>
                <c:pt idx="14">
                  <c:v>0.83783783783783783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India!$U$8</c:f>
              <c:strCache>
                <c:ptCount val="1"/>
                <c:pt idx="0">
                  <c:v>Computer programmer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cat>
            <c:numRef>
              <c:f>India!$V$5:$AJ$5</c:f>
              <c:numCache>
                <c:formatCode>General</c:formatCode>
                <c:ptCount val="15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2007</c:v>
                </c:pt>
              </c:numCache>
            </c:numRef>
          </c:cat>
          <c:val>
            <c:numRef>
              <c:f>India!$V$8:$AJ$8</c:f>
              <c:numCache>
                <c:formatCode>General</c:formatCode>
                <c:ptCount val="15"/>
                <c:pt idx="4">
                  <c:v>2.5294117647058822</c:v>
                </c:pt>
                <c:pt idx="5">
                  <c:v>2.8148148148148149</c:v>
                </c:pt>
                <c:pt idx="6">
                  <c:v>2.7826086956521738</c:v>
                </c:pt>
                <c:pt idx="7">
                  <c:v>2.4</c:v>
                </c:pt>
                <c:pt idx="8">
                  <c:v>2.0571428571428569</c:v>
                </c:pt>
                <c:pt idx="9">
                  <c:v>2.6842105263157894</c:v>
                </c:pt>
                <c:pt idx="10">
                  <c:v>2.3043478260869565</c:v>
                </c:pt>
                <c:pt idx="11">
                  <c:v>2.3181818181818183</c:v>
                </c:pt>
                <c:pt idx="12">
                  <c:v>2.6617647058823528</c:v>
                </c:pt>
                <c:pt idx="13">
                  <c:v>2.493150684931507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India!$U$9</c:f>
              <c:strCache>
                <c:ptCount val="1"/>
                <c:pt idx="0">
                  <c:v>Office clerk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India!$V$5:$AJ$5</c:f>
              <c:numCache>
                <c:formatCode>General</c:formatCode>
                <c:ptCount val="15"/>
                <c:pt idx="0">
                  <c:v>1986</c:v>
                </c:pt>
                <c:pt idx="1">
                  <c:v>1987</c:v>
                </c:pt>
                <c:pt idx="2">
                  <c:v>1988</c:v>
                </c:pt>
                <c:pt idx="3">
                  <c:v>1989</c:v>
                </c:pt>
                <c:pt idx="4">
                  <c:v>1990</c:v>
                </c:pt>
                <c:pt idx="5">
                  <c:v>1991</c:v>
                </c:pt>
                <c:pt idx="6">
                  <c:v>1993</c:v>
                </c:pt>
                <c:pt idx="7">
                  <c:v>1994</c:v>
                </c:pt>
                <c:pt idx="8">
                  <c:v>1995</c:v>
                </c:pt>
                <c:pt idx="9">
                  <c:v>1996</c:v>
                </c:pt>
                <c:pt idx="10">
                  <c:v>1997</c:v>
                </c:pt>
                <c:pt idx="11">
                  <c:v>1998</c:v>
                </c:pt>
                <c:pt idx="12">
                  <c:v>1999</c:v>
                </c:pt>
                <c:pt idx="13">
                  <c:v>2000</c:v>
                </c:pt>
                <c:pt idx="14">
                  <c:v>2007</c:v>
                </c:pt>
              </c:numCache>
            </c:numRef>
          </c:cat>
          <c:val>
            <c:numRef>
              <c:f>India!$V$9:$AJ$9</c:f>
              <c:numCache>
                <c:formatCode>General</c:formatCode>
                <c:ptCount val="15"/>
                <c:pt idx="0">
                  <c:v>0.65384615384615385</c:v>
                </c:pt>
                <c:pt idx="1">
                  <c:v>0.75438596491228072</c:v>
                </c:pt>
                <c:pt idx="2">
                  <c:v>0.73684210526315785</c:v>
                </c:pt>
                <c:pt idx="3">
                  <c:v>0.703125</c:v>
                </c:pt>
                <c:pt idx="4">
                  <c:v>0.61764705882352944</c:v>
                </c:pt>
                <c:pt idx="5">
                  <c:v>0.59259259259259256</c:v>
                </c:pt>
                <c:pt idx="6">
                  <c:v>0.52173913043478259</c:v>
                </c:pt>
                <c:pt idx="7">
                  <c:v>0.73333333333333328</c:v>
                </c:pt>
                <c:pt idx="8">
                  <c:v>0.72857142857142854</c:v>
                </c:pt>
                <c:pt idx="9">
                  <c:v>0.92982456140350878</c:v>
                </c:pt>
                <c:pt idx="10">
                  <c:v>0.53623188405797106</c:v>
                </c:pt>
                <c:pt idx="11">
                  <c:v>0.51515151515151514</c:v>
                </c:pt>
                <c:pt idx="12">
                  <c:v>0.52941176470588236</c:v>
                </c:pt>
                <c:pt idx="13">
                  <c:v>0.54794520547945202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38592"/>
        <c:axId val="99440128"/>
      </c:lineChart>
      <c:catAx>
        <c:axId val="99438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99440128"/>
        <c:crosses val="autoZero"/>
        <c:auto val="1"/>
        <c:lblAlgn val="ctr"/>
        <c:lblOffset val="100"/>
        <c:noMultiLvlLbl val="0"/>
      </c:catAx>
      <c:valAx>
        <c:axId val="99440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438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-4.0957881357799053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0.3345217606018962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247871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9.9709155278054351E-2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4.881657874877412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4434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1.5985457083470322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1.2912369035040385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53654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1.2986950505108759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1.3300911959977528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26162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0.29961128359341238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1.4910541880675467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49219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0.49966944101957544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1.955211266850567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18624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0.29955749703096579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2.8570450647870183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43898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830784"/>
        <c:axId val="95832704"/>
      </c:bubbleChart>
      <c:valAx>
        <c:axId val="95830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832704"/>
        <c:crosses val="autoZero"/>
        <c:crossBetween val="midCat"/>
      </c:valAx>
      <c:valAx>
        <c:axId val="9583270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83078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-4.8462199479602646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0.29057034087706901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229607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9.8929045151694872E-2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3.905100117972037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4943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-0.7108668334623971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1.4492307093188392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51223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4.0858802346986565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0.78621020643336148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44933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0.28853970742133406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1.4940326647873101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51224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0.3948863880408835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2.1614610440407276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20669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0.68885140611009277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2.8016924665571588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47629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162752"/>
        <c:axId val="95164672"/>
      </c:bubbleChart>
      <c:valAx>
        <c:axId val="95162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164672"/>
        <c:crosses val="autoZero"/>
        <c:crossBetween val="midCat"/>
      </c:valAx>
      <c:valAx>
        <c:axId val="9516467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1627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-3.6660987586403522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0.3039806533305715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219553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5.7635372394272189E-2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3.3498044436781047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5360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0.67934095538658923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1.2461853937391734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55925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0.54986941382414578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0.70664298670873693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48844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0.32987478662164627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1.4305858456803364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54305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0.63343172843543005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1.8395403208998005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24233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1.4159465019782633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2.7443061641564022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55639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219712"/>
        <c:axId val="95221632"/>
      </c:bubbleChart>
      <c:valAx>
        <c:axId val="952197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221632"/>
        <c:crosses val="autoZero"/>
        <c:crossBetween val="midCat"/>
      </c:valAx>
      <c:valAx>
        <c:axId val="9522163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21971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2.1083890185154254E-2</c:v>
                </c:pt>
                <c:pt idx="1">
                  <c:v>2.2830843757355827E-2</c:v>
                </c:pt>
                <c:pt idx="2">
                  <c:v>5.9601149036377671E-2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1.3175556566807876E-2</c:v>
                </c:pt>
                <c:pt idx="1">
                  <c:v>2.0302017031671955E-2</c:v>
                </c:pt>
                <c:pt idx="2">
                  <c:v>1.9088167885882773E-2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914624"/>
        <c:axId val="95916416"/>
      </c:barChart>
      <c:catAx>
        <c:axId val="95914624"/>
        <c:scaling>
          <c:orientation val="minMax"/>
        </c:scaling>
        <c:delete val="0"/>
        <c:axPos val="b"/>
        <c:majorTickMark val="out"/>
        <c:minorTickMark val="none"/>
        <c:tickLblPos val="low"/>
        <c:crossAx val="95916416"/>
        <c:crosses val="autoZero"/>
        <c:auto val="1"/>
        <c:lblAlgn val="ctr"/>
        <c:lblOffset val="100"/>
        <c:noMultiLvlLbl val="0"/>
      </c:catAx>
      <c:valAx>
        <c:axId val="959164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95914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2.5580113159252859E-2</c:v>
                </c:pt>
                <c:pt idx="1">
                  <c:v>2.3098656147031649E-2</c:v>
                </c:pt>
                <c:pt idx="2">
                  <c:v>6.3463815842507626E-2</c:v>
                </c:pt>
                <c:pt idx="3">
                  <c:v>2.818589959417267E-2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1.4096726004551852E-2</c:v>
                </c:pt>
                <c:pt idx="1">
                  <c:v>1.8602744690921168E-2</c:v>
                </c:pt>
                <c:pt idx="2">
                  <c:v>2.0045616336656219E-2</c:v>
                </c:pt>
                <c:pt idx="3">
                  <c:v>6.8865488369546646E-3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942144"/>
        <c:axId val="95943680"/>
      </c:barChart>
      <c:catAx>
        <c:axId val="95942144"/>
        <c:scaling>
          <c:orientation val="minMax"/>
        </c:scaling>
        <c:delete val="0"/>
        <c:axPos val="b"/>
        <c:majorTickMark val="out"/>
        <c:minorTickMark val="none"/>
        <c:tickLblPos val="low"/>
        <c:crossAx val="95943680"/>
        <c:crosses val="autoZero"/>
        <c:auto val="1"/>
        <c:lblAlgn val="ctr"/>
        <c:lblOffset val="100"/>
        <c:noMultiLvlLbl val="0"/>
      </c:catAx>
      <c:valAx>
        <c:axId val="95943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95942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CDDE3-3BE8-488C-867F-BACE05E24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46B467-BBAA-4B3F-AFAF-DBD6B681CB41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57b417f7-d786-4243-a30f-6aa963038fea"/>
  </ds:schemaRefs>
</ds:datastoreItem>
</file>

<file path=customXml/itemProps4.xml><?xml version="1.0" encoding="utf-8"?>
<ds:datastoreItem xmlns:ds="http://schemas.openxmlformats.org/officeDocument/2006/customXml" ds:itemID="{FBA6A5B1-2EBB-4CB3-BA65-5413EFB61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32</Pages>
  <Words>5185</Words>
  <Characters>29555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29</cp:revision>
  <dcterms:created xsi:type="dcterms:W3CDTF">2014-12-18T14:06:00Z</dcterms:created>
  <dcterms:modified xsi:type="dcterms:W3CDTF">2015-08-31T10:08:00Z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